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AB209" w14:textId="77777777" w:rsidR="00C04362" w:rsidRPr="00134FF6" w:rsidRDefault="00C04362" w:rsidP="00E850FC">
      <w:pPr>
        <w:jc w:val="center"/>
        <w:rPr>
          <w:rFonts w:ascii="Trebuchet MS" w:hAnsi="Trebuchet MS"/>
          <w:b/>
          <w:sz w:val="20"/>
          <w:szCs w:val="20"/>
        </w:rPr>
      </w:pPr>
    </w:p>
    <w:p w14:paraId="2FF29B4C" w14:textId="04BE0342" w:rsidR="00E850FC" w:rsidRPr="00134FF6" w:rsidRDefault="00E850FC" w:rsidP="00134FF6">
      <w:pPr>
        <w:pStyle w:val="Heading1"/>
        <w:numPr>
          <w:ilvl w:val="0"/>
          <w:numId w:val="0"/>
        </w:numPr>
        <w:jc w:val="center"/>
        <w:rPr>
          <w:rFonts w:ascii="Trebuchet MS" w:hAnsi="Trebuchet MS"/>
          <w:sz w:val="20"/>
          <w:szCs w:val="20"/>
        </w:rPr>
      </w:pPr>
      <w:bookmarkStart w:id="0" w:name="_Toc119489873"/>
      <w:bookmarkStart w:id="1" w:name="_Toc119489951"/>
      <w:bookmarkStart w:id="2" w:name="_Toc119490143"/>
      <w:bookmarkStart w:id="3" w:name="_Toc119827677"/>
      <w:bookmarkStart w:id="4" w:name="_Toc119827800"/>
      <w:bookmarkStart w:id="5" w:name="_Toc119833193"/>
      <w:bookmarkStart w:id="6" w:name="_Toc119834700"/>
      <w:bookmarkStart w:id="7" w:name="_Toc119489874"/>
      <w:bookmarkStart w:id="8" w:name="_Toc119489952"/>
      <w:bookmarkStart w:id="9" w:name="_Toc119490144"/>
      <w:bookmarkStart w:id="10" w:name="_Toc119827678"/>
      <w:bookmarkStart w:id="11" w:name="_Toc119827801"/>
      <w:bookmarkStart w:id="12" w:name="_Toc119833194"/>
      <w:bookmarkStart w:id="13" w:name="_Toc119834701"/>
      <w:bookmarkStart w:id="14" w:name="_Toc119489796"/>
      <w:bookmarkStart w:id="15" w:name="_Toc119489875"/>
      <w:bookmarkStart w:id="16" w:name="_Toc119489953"/>
      <w:bookmarkStart w:id="17" w:name="_Toc119490145"/>
      <w:bookmarkStart w:id="18" w:name="_Toc119827679"/>
      <w:bookmarkStart w:id="19" w:name="_Toc119827802"/>
      <w:bookmarkStart w:id="20" w:name="_Toc119833195"/>
      <w:bookmarkStart w:id="21" w:name="_Toc119834702"/>
      <w:bookmarkStart w:id="22" w:name="_Toc185929883"/>
      <w:bookmarkStart w:id="23" w:name="_Toc393362845"/>
      <w:bookmarkStart w:id="24" w:name="_Toc12154768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34FF6">
        <w:rPr>
          <w:rFonts w:ascii="Trebuchet MS" w:hAnsi="Trebuchet MS"/>
          <w:sz w:val="20"/>
          <w:szCs w:val="20"/>
        </w:rPr>
        <w:t xml:space="preserve">Technical specification for </w:t>
      </w:r>
      <w:r w:rsidR="00DA033E" w:rsidRPr="00DA033E">
        <w:rPr>
          <w:rFonts w:ascii="Trebuchet MS" w:hAnsi="Trebuchet MS"/>
          <w:sz w:val="20"/>
          <w:szCs w:val="20"/>
        </w:rPr>
        <w:t xml:space="preserve">THE </w:t>
      </w:r>
      <w:r w:rsidR="00F119C9" w:rsidRPr="00F119C9">
        <w:rPr>
          <w:rFonts w:ascii="Trebuchet MS" w:hAnsi="Trebuchet MS"/>
          <w:sz w:val="20"/>
          <w:szCs w:val="20"/>
        </w:rPr>
        <w:t>access to the services of the electronic register of guarantee of origin</w:t>
      </w:r>
    </w:p>
    <w:p w14:paraId="420E3365" w14:textId="77777777" w:rsidR="00EE2145" w:rsidRPr="00134FF6" w:rsidRDefault="00EE2145" w:rsidP="00EE2145">
      <w:pPr>
        <w:rPr>
          <w:rFonts w:ascii="Trebuchet MS" w:hAnsi="Trebuchet MS"/>
          <w:sz w:val="20"/>
          <w:szCs w:val="20"/>
        </w:rPr>
      </w:pPr>
    </w:p>
    <w:p w14:paraId="29CF88D2" w14:textId="77777777" w:rsidR="00E850FC" w:rsidRPr="00134FF6" w:rsidRDefault="00E850FC" w:rsidP="00E850FC">
      <w:pPr>
        <w:rPr>
          <w:rFonts w:ascii="Trebuchet MS" w:hAnsi="Trebuchet MS"/>
          <w:sz w:val="20"/>
          <w:szCs w:val="20"/>
        </w:rPr>
      </w:pPr>
    </w:p>
    <w:p w14:paraId="5CBAB255" w14:textId="6ABEACA8" w:rsidR="0018566C" w:rsidRPr="00134FF6" w:rsidRDefault="0018566C" w:rsidP="00824717">
      <w:pPr>
        <w:pStyle w:val="Heading1"/>
        <w:rPr>
          <w:rFonts w:ascii="Trebuchet MS" w:hAnsi="Trebuchet MS"/>
          <w:b w:val="0"/>
          <w:sz w:val="20"/>
          <w:szCs w:val="20"/>
        </w:rPr>
      </w:pPr>
      <w:r w:rsidRPr="00134FF6">
        <w:rPr>
          <w:rFonts w:ascii="Trebuchet MS" w:hAnsi="Trebuchet MS"/>
          <w:sz w:val="20"/>
          <w:szCs w:val="20"/>
        </w:rPr>
        <w:t>Introduction</w:t>
      </w:r>
      <w:bookmarkEnd w:id="22"/>
      <w:bookmarkEnd w:id="23"/>
    </w:p>
    <w:p w14:paraId="5CBAB256" w14:textId="77777777" w:rsidR="0018566C" w:rsidRPr="00134FF6" w:rsidRDefault="0018566C" w:rsidP="00B8543B">
      <w:pPr>
        <w:rPr>
          <w:rFonts w:ascii="Trebuchet MS" w:hAnsi="Trebuchet MS"/>
          <w:sz w:val="20"/>
          <w:szCs w:val="20"/>
        </w:rPr>
      </w:pPr>
    </w:p>
    <w:p w14:paraId="5CBAB270" w14:textId="64C09EA9" w:rsidR="003F5C1A" w:rsidRPr="00134FF6" w:rsidRDefault="003A7EE7" w:rsidP="0061606E">
      <w:pPr>
        <w:rPr>
          <w:rFonts w:ascii="Trebuchet MS" w:hAnsi="Trebuchet MS"/>
          <w:sz w:val="20"/>
          <w:szCs w:val="20"/>
        </w:rPr>
      </w:pPr>
      <w:bookmarkStart w:id="25" w:name="_Toc181171014"/>
      <w:bookmarkEnd w:id="24"/>
      <w:r w:rsidRPr="00134FF6">
        <w:rPr>
          <w:rFonts w:ascii="Trebuchet MS" w:hAnsi="Trebuchet MS"/>
          <w:sz w:val="20"/>
          <w:szCs w:val="20"/>
          <w:lang w:eastAsia="en-IE"/>
        </w:rPr>
        <w:t xml:space="preserve"> L</w:t>
      </w:r>
      <w:r w:rsidR="00B4725B">
        <w:rPr>
          <w:rFonts w:ascii="Trebuchet MS" w:hAnsi="Trebuchet MS"/>
          <w:sz w:val="20"/>
          <w:szCs w:val="20"/>
          <w:lang w:eastAsia="en-IE"/>
        </w:rPr>
        <w:t>ITGRID AB</w:t>
      </w:r>
      <w:r w:rsidRPr="00134FF6">
        <w:rPr>
          <w:rFonts w:ascii="Trebuchet MS" w:hAnsi="Trebuchet MS"/>
          <w:sz w:val="20"/>
          <w:szCs w:val="20"/>
          <w:lang w:eastAsia="en-IE"/>
        </w:rPr>
        <w:t> (Issuing Body) is an authorized institution for issuing, transferring and cancelation of the guarantees of origin (</w:t>
      </w:r>
      <w:r w:rsidR="00B4725B">
        <w:rPr>
          <w:rFonts w:ascii="Trebuchet MS" w:hAnsi="Trebuchet MS"/>
          <w:sz w:val="20"/>
          <w:szCs w:val="20"/>
          <w:lang w:eastAsia="en-IE"/>
        </w:rPr>
        <w:t>hereinafter</w:t>
      </w:r>
      <w:r w:rsidRPr="00134FF6">
        <w:rPr>
          <w:rFonts w:ascii="Trebuchet MS" w:hAnsi="Trebuchet MS"/>
          <w:sz w:val="20"/>
          <w:szCs w:val="20"/>
          <w:lang w:eastAsia="en-IE"/>
        </w:rPr>
        <w:t xml:space="preserve"> - GO) produced from renewable energy sources in the Republic of Lithuania. For the implementation of the European Parliament and Council Directive </w:t>
      </w:r>
      <w:r w:rsidR="002B3B89" w:rsidRPr="002B3B89">
        <w:rPr>
          <w:rFonts w:ascii="Trebuchet MS" w:hAnsi="Trebuchet MS"/>
          <w:sz w:val="20"/>
          <w:szCs w:val="20"/>
          <w:lang w:eastAsia="en-IE"/>
        </w:rPr>
        <w:t xml:space="preserve">2018/2001 </w:t>
      </w:r>
      <w:r w:rsidRPr="00134FF6">
        <w:rPr>
          <w:rFonts w:ascii="Trebuchet MS" w:hAnsi="Trebuchet MS"/>
          <w:sz w:val="20"/>
          <w:szCs w:val="20"/>
          <w:lang w:eastAsia="en-IE"/>
        </w:rPr>
        <w:t xml:space="preserve">on the free movement of GO, </w:t>
      </w:r>
      <w:r w:rsidR="002B3B89">
        <w:rPr>
          <w:rFonts w:ascii="Trebuchet MS" w:hAnsi="Trebuchet MS"/>
          <w:sz w:val="20"/>
          <w:szCs w:val="20"/>
          <w:lang w:eastAsia="en-IE"/>
        </w:rPr>
        <w:t>LITGRID AB</w:t>
      </w:r>
      <w:r w:rsidR="002B3B89" w:rsidRPr="00134FF6">
        <w:rPr>
          <w:rFonts w:ascii="Trebuchet MS" w:hAnsi="Trebuchet MS"/>
          <w:sz w:val="20"/>
          <w:szCs w:val="20"/>
          <w:lang w:eastAsia="en-IE"/>
        </w:rPr>
        <w:t xml:space="preserve"> </w:t>
      </w:r>
      <w:r w:rsidRPr="00134FF6">
        <w:rPr>
          <w:rFonts w:ascii="Trebuchet MS" w:hAnsi="Trebuchet MS"/>
          <w:sz w:val="20"/>
          <w:szCs w:val="20"/>
          <w:lang w:eastAsia="en-IE"/>
        </w:rPr>
        <w:t xml:space="preserve">is obligated to </w:t>
      </w:r>
      <w:r w:rsidR="00B4725B">
        <w:rPr>
          <w:rFonts w:ascii="Trebuchet MS" w:hAnsi="Trebuchet MS"/>
          <w:sz w:val="20"/>
          <w:szCs w:val="20"/>
          <w:lang w:eastAsia="en-IE"/>
        </w:rPr>
        <w:t>participate</w:t>
      </w:r>
      <w:r w:rsidRPr="00134FF6">
        <w:rPr>
          <w:rFonts w:ascii="Trebuchet MS" w:hAnsi="Trebuchet MS"/>
          <w:sz w:val="20"/>
          <w:szCs w:val="20"/>
          <w:lang w:eastAsia="en-IE"/>
        </w:rPr>
        <w:t xml:space="preserve"> in the Association of Issuing Bodies (</w:t>
      </w:r>
      <w:r w:rsidR="00B4725B">
        <w:rPr>
          <w:rFonts w:ascii="Trebuchet MS" w:hAnsi="Trebuchet MS"/>
          <w:sz w:val="20"/>
          <w:szCs w:val="20"/>
          <w:lang w:eastAsia="en-IE"/>
        </w:rPr>
        <w:t>hereinafter</w:t>
      </w:r>
      <w:r w:rsidRPr="00134FF6">
        <w:rPr>
          <w:rFonts w:ascii="Trebuchet MS" w:hAnsi="Trebuchet MS"/>
          <w:sz w:val="20"/>
          <w:szCs w:val="20"/>
          <w:lang w:eastAsia="en-IE"/>
        </w:rPr>
        <w:t xml:space="preserve"> - AIB) and must meet the requirements of AIB, the European Union and the European Economic Area and </w:t>
      </w:r>
      <w:r w:rsidR="00B4725B">
        <w:rPr>
          <w:rFonts w:ascii="Trebuchet MS" w:hAnsi="Trebuchet MS"/>
          <w:sz w:val="20"/>
          <w:szCs w:val="20"/>
          <w:lang w:eastAsia="en-IE"/>
        </w:rPr>
        <w:t xml:space="preserve">to ensure electronic </w:t>
      </w:r>
      <w:r w:rsidRPr="00134FF6">
        <w:rPr>
          <w:rFonts w:ascii="Trebuchet MS" w:hAnsi="Trebuchet MS"/>
          <w:sz w:val="20"/>
          <w:szCs w:val="20"/>
          <w:lang w:eastAsia="en-IE"/>
        </w:rPr>
        <w:t xml:space="preserve">GO registry services. </w:t>
      </w:r>
      <w:r w:rsidR="00B4725B">
        <w:rPr>
          <w:rFonts w:ascii="Trebuchet MS" w:hAnsi="Trebuchet MS"/>
          <w:sz w:val="20"/>
          <w:szCs w:val="20"/>
          <w:lang w:eastAsia="en-IE"/>
        </w:rPr>
        <w:t>Considering abovementioned, the services for connection to t</w:t>
      </w:r>
      <w:r w:rsidR="00B4725B" w:rsidRPr="00B4725B">
        <w:rPr>
          <w:rFonts w:ascii="Trebuchet MS" w:hAnsi="Trebuchet MS"/>
          <w:sz w:val="20"/>
          <w:szCs w:val="20"/>
          <w:lang w:eastAsia="en-IE"/>
        </w:rPr>
        <w:t xml:space="preserve">he electronic </w:t>
      </w:r>
      <w:r w:rsidR="00F440EF">
        <w:rPr>
          <w:rFonts w:ascii="Trebuchet MS" w:hAnsi="Trebuchet MS"/>
          <w:sz w:val="20"/>
          <w:szCs w:val="20"/>
          <w:lang w:eastAsia="en-IE"/>
        </w:rPr>
        <w:t xml:space="preserve">online </w:t>
      </w:r>
      <w:r w:rsidR="00B4725B">
        <w:rPr>
          <w:rFonts w:ascii="Trebuchet MS" w:hAnsi="Trebuchet MS"/>
          <w:sz w:val="20"/>
          <w:szCs w:val="20"/>
          <w:lang w:eastAsia="en-IE"/>
        </w:rPr>
        <w:t>GO</w:t>
      </w:r>
      <w:r w:rsidR="00B4725B" w:rsidRPr="00B4725B">
        <w:rPr>
          <w:rFonts w:ascii="Trebuchet MS" w:hAnsi="Trebuchet MS"/>
          <w:sz w:val="20"/>
          <w:szCs w:val="20"/>
          <w:lang w:eastAsia="en-IE"/>
        </w:rPr>
        <w:t xml:space="preserve"> register (hereinafter - the Register) (hereinafter - the Services) are purchased, which will help to ensure greater transparency, efficient administration of the </w:t>
      </w:r>
      <w:r w:rsidR="00B4725B">
        <w:rPr>
          <w:rFonts w:ascii="Trebuchet MS" w:hAnsi="Trebuchet MS"/>
          <w:sz w:val="20"/>
          <w:szCs w:val="20"/>
          <w:lang w:eastAsia="en-IE"/>
        </w:rPr>
        <w:t>GO</w:t>
      </w:r>
      <w:r w:rsidR="00B4725B" w:rsidRPr="00B4725B">
        <w:rPr>
          <w:rFonts w:ascii="Trebuchet MS" w:hAnsi="Trebuchet MS"/>
          <w:sz w:val="20"/>
          <w:szCs w:val="20"/>
          <w:lang w:eastAsia="en-IE"/>
        </w:rPr>
        <w:t xml:space="preserve"> database, better access to Lithuanian energy producers</w:t>
      </w:r>
      <w:r w:rsidR="00046EF9">
        <w:rPr>
          <w:rFonts w:ascii="Trebuchet MS" w:hAnsi="Trebuchet MS"/>
          <w:sz w:val="20"/>
          <w:szCs w:val="20"/>
          <w:lang w:eastAsia="en-IE"/>
        </w:rPr>
        <w:t xml:space="preserve">, </w:t>
      </w:r>
      <w:r w:rsidR="00B4725B" w:rsidRPr="00B4725B">
        <w:rPr>
          <w:rFonts w:ascii="Trebuchet MS" w:hAnsi="Trebuchet MS"/>
          <w:sz w:val="20"/>
          <w:szCs w:val="20"/>
          <w:lang w:eastAsia="en-IE"/>
        </w:rPr>
        <w:t>suppliers</w:t>
      </w:r>
      <w:r w:rsidR="00046EF9">
        <w:rPr>
          <w:rFonts w:ascii="Trebuchet MS" w:hAnsi="Trebuchet MS"/>
          <w:sz w:val="20"/>
          <w:szCs w:val="20"/>
          <w:lang w:eastAsia="en-IE"/>
        </w:rPr>
        <w:t xml:space="preserve"> and other participants</w:t>
      </w:r>
      <w:r w:rsidR="00B4725B" w:rsidRPr="00B4725B">
        <w:rPr>
          <w:rFonts w:ascii="Trebuchet MS" w:hAnsi="Trebuchet MS"/>
          <w:sz w:val="20"/>
          <w:szCs w:val="20"/>
          <w:lang w:eastAsia="en-IE"/>
        </w:rPr>
        <w:t xml:space="preserve"> (hereinafter - participants)</w:t>
      </w:r>
      <w:r w:rsidR="00B4725B">
        <w:rPr>
          <w:rFonts w:ascii="Trebuchet MS" w:hAnsi="Trebuchet MS"/>
          <w:sz w:val="20"/>
          <w:szCs w:val="20"/>
          <w:lang w:eastAsia="en-IE"/>
        </w:rPr>
        <w:t xml:space="preserve">,   </w:t>
      </w:r>
      <w:r w:rsidR="007B31EB" w:rsidRPr="00134FF6">
        <w:rPr>
          <w:rFonts w:ascii="Trebuchet MS" w:hAnsi="Trebuchet MS"/>
          <w:sz w:val="20"/>
          <w:szCs w:val="20"/>
        </w:rPr>
        <w:t xml:space="preserve"> </w:t>
      </w:r>
    </w:p>
    <w:p w14:paraId="5CBAB271" w14:textId="77777777" w:rsidR="00DE5064" w:rsidRPr="00134FF6" w:rsidRDefault="00DE5064" w:rsidP="00B8543B">
      <w:pPr>
        <w:rPr>
          <w:rFonts w:ascii="Trebuchet MS" w:hAnsi="Trebuchet MS"/>
          <w:sz w:val="20"/>
          <w:szCs w:val="20"/>
        </w:rPr>
      </w:pPr>
    </w:p>
    <w:p w14:paraId="5CBAB274" w14:textId="651CEC7C" w:rsidR="003F5C1A" w:rsidRPr="00134FF6" w:rsidRDefault="00782506" w:rsidP="00B8543B">
      <w:pPr>
        <w:pStyle w:val="Heading2"/>
        <w:rPr>
          <w:rFonts w:ascii="Trebuchet MS" w:hAnsi="Trebuchet MS"/>
          <w:sz w:val="20"/>
          <w:szCs w:val="20"/>
        </w:rPr>
      </w:pPr>
      <w:bookmarkStart w:id="26" w:name="_Toc350857355"/>
      <w:bookmarkStart w:id="27" w:name="_Toc393362848"/>
      <w:r>
        <w:rPr>
          <w:rFonts w:ascii="Trebuchet MS" w:hAnsi="Trebuchet MS"/>
          <w:sz w:val="20"/>
          <w:szCs w:val="20"/>
        </w:rPr>
        <w:t>General information</w:t>
      </w:r>
      <w:r w:rsidR="003F5C1A" w:rsidRPr="00134FF6">
        <w:rPr>
          <w:rFonts w:ascii="Trebuchet MS" w:hAnsi="Trebuchet MS"/>
          <w:sz w:val="20"/>
          <w:szCs w:val="20"/>
        </w:rPr>
        <w:t xml:space="preserve"> </w:t>
      </w:r>
      <w:bookmarkEnd w:id="26"/>
      <w:bookmarkEnd w:id="27"/>
    </w:p>
    <w:p w14:paraId="5CBAB275" w14:textId="77777777" w:rsidR="00CF29A5" w:rsidRPr="00134FF6" w:rsidRDefault="00CF29A5" w:rsidP="00CF29A5">
      <w:pPr>
        <w:rPr>
          <w:rFonts w:ascii="Trebuchet MS" w:hAnsi="Trebuchet MS"/>
          <w:sz w:val="20"/>
          <w:szCs w:val="20"/>
        </w:rPr>
      </w:pPr>
    </w:p>
    <w:p w14:paraId="5A490A6C" w14:textId="77777777" w:rsidR="00E850FC" w:rsidRPr="00134FF6" w:rsidRDefault="00E850FC" w:rsidP="006B41CE">
      <w:pPr>
        <w:rPr>
          <w:rFonts w:ascii="Trebuchet MS" w:hAnsi="Trebuchet MS"/>
          <w:sz w:val="20"/>
          <w:szCs w:val="20"/>
        </w:rPr>
      </w:pPr>
    </w:p>
    <w:p w14:paraId="3400BE77" w14:textId="3682EE9D" w:rsidR="00D304EA" w:rsidRPr="00134FF6" w:rsidRDefault="00D304EA" w:rsidP="006B41CE">
      <w:pPr>
        <w:rPr>
          <w:rFonts w:ascii="Trebuchet MS" w:hAnsi="Trebuchet MS"/>
          <w:sz w:val="20"/>
          <w:szCs w:val="20"/>
        </w:rPr>
      </w:pPr>
      <w:r w:rsidRPr="00134FF6">
        <w:rPr>
          <w:rFonts w:ascii="Trebuchet MS" w:hAnsi="Trebuchet MS"/>
          <w:sz w:val="20"/>
          <w:szCs w:val="20"/>
        </w:rPr>
        <w:t>This p</w:t>
      </w:r>
      <w:r w:rsidR="00782506">
        <w:rPr>
          <w:rFonts w:ascii="Trebuchet MS" w:hAnsi="Trebuchet MS"/>
          <w:sz w:val="20"/>
          <w:szCs w:val="20"/>
        </w:rPr>
        <w:t xml:space="preserve">urchase </w:t>
      </w:r>
      <w:r w:rsidRPr="00134FF6">
        <w:rPr>
          <w:rFonts w:ascii="Trebuchet MS" w:hAnsi="Trebuchet MS"/>
          <w:sz w:val="20"/>
          <w:szCs w:val="20"/>
        </w:rPr>
        <w:t>will aim to:</w:t>
      </w:r>
    </w:p>
    <w:p w14:paraId="0034383D" w14:textId="77777777" w:rsidR="004628DE" w:rsidRDefault="00791591" w:rsidP="00604B4C">
      <w:pPr>
        <w:pStyle w:val="ListParagraph"/>
        <w:numPr>
          <w:ilvl w:val="0"/>
          <w:numId w:val="10"/>
        </w:numPr>
        <w:rPr>
          <w:rFonts w:ascii="Trebuchet MS" w:hAnsi="Trebuchet MS"/>
          <w:sz w:val="20"/>
          <w:szCs w:val="20"/>
        </w:rPr>
      </w:pPr>
      <w:r w:rsidRPr="00791591">
        <w:rPr>
          <w:rFonts w:ascii="Trebuchet MS" w:hAnsi="Trebuchet MS"/>
          <w:sz w:val="20"/>
          <w:szCs w:val="20"/>
        </w:rPr>
        <w:t>To purchase access to the Registry, which could be modified over time in such a way as to allow for an increase in the number of GO registrations issued, transferred, imported and exported.</w:t>
      </w:r>
    </w:p>
    <w:p w14:paraId="54714776" w14:textId="3D97B62A" w:rsidR="00D304EA" w:rsidRPr="00134FF6" w:rsidRDefault="00D304EA" w:rsidP="00604B4C">
      <w:pPr>
        <w:pStyle w:val="ListParagraph"/>
        <w:numPr>
          <w:ilvl w:val="0"/>
          <w:numId w:val="10"/>
        </w:numPr>
        <w:rPr>
          <w:rFonts w:ascii="Trebuchet MS" w:hAnsi="Trebuchet MS"/>
          <w:sz w:val="20"/>
          <w:szCs w:val="20"/>
        </w:rPr>
      </w:pPr>
      <w:r w:rsidRPr="00134FF6">
        <w:rPr>
          <w:rFonts w:ascii="Trebuchet MS" w:hAnsi="Trebuchet MS"/>
          <w:sz w:val="20"/>
          <w:szCs w:val="20"/>
        </w:rPr>
        <w:t xml:space="preserve">Improve the administration of GO processes, thereby reducing workload for </w:t>
      </w:r>
      <w:r w:rsidR="00E850FC" w:rsidRPr="00134FF6">
        <w:rPr>
          <w:rFonts w:ascii="Trebuchet MS" w:hAnsi="Trebuchet MS"/>
          <w:sz w:val="20"/>
          <w:szCs w:val="20"/>
        </w:rPr>
        <w:t>L</w:t>
      </w:r>
      <w:r w:rsidR="00046EF9">
        <w:rPr>
          <w:rFonts w:ascii="Trebuchet MS" w:hAnsi="Trebuchet MS"/>
          <w:sz w:val="20"/>
          <w:szCs w:val="20"/>
        </w:rPr>
        <w:t xml:space="preserve">ITGRID AB </w:t>
      </w:r>
      <w:r w:rsidRPr="00134FF6">
        <w:rPr>
          <w:rFonts w:ascii="Trebuchet MS" w:hAnsi="Trebuchet MS"/>
          <w:sz w:val="20"/>
          <w:szCs w:val="20"/>
        </w:rPr>
        <w:t>and participants of the GO scheme.</w:t>
      </w:r>
    </w:p>
    <w:p w14:paraId="67CD75C4" w14:textId="2039B592" w:rsidR="00D304EA" w:rsidRPr="00134FF6" w:rsidRDefault="00C30EAE" w:rsidP="00604B4C">
      <w:pPr>
        <w:pStyle w:val="ListParagraph"/>
        <w:numPr>
          <w:ilvl w:val="0"/>
          <w:numId w:val="10"/>
        </w:numPr>
        <w:rPr>
          <w:rFonts w:ascii="Trebuchet MS" w:hAnsi="Trebuchet MS"/>
          <w:sz w:val="20"/>
          <w:szCs w:val="20"/>
        </w:rPr>
      </w:pPr>
      <w:r w:rsidRPr="00134FF6">
        <w:rPr>
          <w:rFonts w:ascii="Trebuchet MS" w:hAnsi="Trebuchet MS"/>
          <w:sz w:val="20"/>
          <w:szCs w:val="20"/>
        </w:rPr>
        <w:t>I</w:t>
      </w:r>
      <w:r w:rsidR="00D304EA" w:rsidRPr="00134FF6">
        <w:rPr>
          <w:rFonts w:ascii="Trebuchet MS" w:hAnsi="Trebuchet MS"/>
          <w:sz w:val="20"/>
          <w:szCs w:val="20"/>
        </w:rPr>
        <w:t xml:space="preserve">ncrease transparency to participants, </w:t>
      </w:r>
      <w:r w:rsidR="005C6755">
        <w:rPr>
          <w:rFonts w:ascii="Trebuchet MS" w:hAnsi="Trebuchet MS"/>
          <w:sz w:val="20"/>
          <w:szCs w:val="20"/>
        </w:rPr>
        <w:t xml:space="preserve">enabling </w:t>
      </w:r>
      <w:r w:rsidR="00D304EA" w:rsidRPr="00134FF6">
        <w:rPr>
          <w:rFonts w:ascii="Trebuchet MS" w:hAnsi="Trebuchet MS"/>
          <w:sz w:val="20"/>
          <w:szCs w:val="20"/>
        </w:rPr>
        <w:t xml:space="preserve">for greater </w:t>
      </w:r>
      <w:r w:rsidR="005C6755">
        <w:rPr>
          <w:rFonts w:ascii="Trebuchet MS" w:hAnsi="Trebuchet MS"/>
          <w:sz w:val="20"/>
          <w:szCs w:val="20"/>
        </w:rPr>
        <w:t>self-support</w:t>
      </w:r>
      <w:r w:rsidR="002B3B89">
        <w:rPr>
          <w:rFonts w:ascii="Trebuchet MS" w:hAnsi="Trebuchet MS"/>
          <w:sz w:val="20"/>
          <w:szCs w:val="20"/>
        </w:rPr>
        <w:t xml:space="preserve"> and </w:t>
      </w:r>
      <w:proofErr w:type="spellStart"/>
      <w:r w:rsidR="002B3B89">
        <w:rPr>
          <w:rFonts w:ascii="Trebuchet MS" w:hAnsi="Trebuchet MS"/>
          <w:sz w:val="20"/>
          <w:szCs w:val="20"/>
        </w:rPr>
        <w:t>independece</w:t>
      </w:r>
      <w:proofErr w:type="spellEnd"/>
      <w:r w:rsidR="005C6755">
        <w:rPr>
          <w:rFonts w:ascii="Trebuchet MS" w:hAnsi="Trebuchet MS"/>
          <w:sz w:val="20"/>
          <w:szCs w:val="20"/>
        </w:rPr>
        <w:t xml:space="preserve"> </w:t>
      </w:r>
      <w:r w:rsidR="006E5B90">
        <w:rPr>
          <w:rFonts w:ascii="Trebuchet MS" w:hAnsi="Trebuchet MS"/>
          <w:sz w:val="20"/>
          <w:szCs w:val="20"/>
        </w:rPr>
        <w:t>of</w:t>
      </w:r>
      <w:r w:rsidR="00D304EA" w:rsidRPr="00134FF6">
        <w:rPr>
          <w:rFonts w:ascii="Trebuchet MS" w:hAnsi="Trebuchet MS"/>
          <w:sz w:val="20"/>
          <w:szCs w:val="20"/>
        </w:rPr>
        <w:t xml:space="preserve"> </w:t>
      </w:r>
      <w:r w:rsidR="005C6755">
        <w:rPr>
          <w:rFonts w:ascii="Trebuchet MS" w:hAnsi="Trebuchet MS"/>
          <w:sz w:val="20"/>
          <w:szCs w:val="20"/>
        </w:rPr>
        <w:t>participants</w:t>
      </w:r>
      <w:r w:rsidR="00D304EA" w:rsidRPr="00134FF6">
        <w:rPr>
          <w:rFonts w:ascii="Trebuchet MS" w:hAnsi="Trebuchet MS"/>
          <w:sz w:val="20"/>
          <w:szCs w:val="20"/>
        </w:rPr>
        <w:t>.</w:t>
      </w:r>
    </w:p>
    <w:p w14:paraId="03401365" w14:textId="28025608" w:rsidR="00EE2145" w:rsidRPr="00134FF6" w:rsidRDefault="00EE2145" w:rsidP="00EE2145">
      <w:pPr>
        <w:autoSpaceDE w:val="0"/>
        <w:autoSpaceDN w:val="0"/>
        <w:adjustRightInd w:val="0"/>
        <w:spacing w:before="100" w:after="100"/>
        <w:rPr>
          <w:rFonts w:ascii="Trebuchet MS" w:hAnsi="Trebuchet MS"/>
          <w:sz w:val="20"/>
          <w:szCs w:val="20"/>
        </w:rPr>
      </w:pPr>
    </w:p>
    <w:p w14:paraId="4C34BEAA" w14:textId="24DB93EB" w:rsidR="00EE2145" w:rsidRPr="00134FF6" w:rsidRDefault="00EE2145" w:rsidP="00EE2145">
      <w:pPr>
        <w:autoSpaceDE w:val="0"/>
        <w:autoSpaceDN w:val="0"/>
        <w:adjustRightInd w:val="0"/>
        <w:spacing w:before="100" w:after="100"/>
        <w:rPr>
          <w:rFonts w:ascii="Trebuchet MS" w:hAnsi="Trebuchet MS"/>
          <w:sz w:val="20"/>
          <w:szCs w:val="20"/>
          <w:lang w:eastAsia="en-US"/>
        </w:rPr>
      </w:pPr>
      <w:r w:rsidRPr="00134FF6">
        <w:rPr>
          <w:rFonts w:ascii="Trebuchet MS" w:hAnsi="Trebuchet MS"/>
          <w:sz w:val="20"/>
          <w:szCs w:val="20"/>
          <w:lang w:eastAsia="en-US"/>
        </w:rPr>
        <w:t xml:space="preserve"> The </w:t>
      </w:r>
      <w:r w:rsidR="009671E1">
        <w:rPr>
          <w:rFonts w:ascii="Trebuchet MS" w:hAnsi="Trebuchet MS"/>
          <w:sz w:val="20"/>
          <w:szCs w:val="20"/>
          <w:lang w:eastAsia="en-US"/>
        </w:rPr>
        <w:t>Register</w:t>
      </w:r>
      <w:r w:rsidRPr="00134FF6">
        <w:rPr>
          <w:rFonts w:ascii="Trebuchet MS" w:hAnsi="Trebuchet MS"/>
          <w:sz w:val="20"/>
          <w:szCs w:val="20"/>
          <w:lang w:eastAsia="en-US"/>
        </w:rPr>
        <w:t xml:space="preserve"> </w:t>
      </w:r>
      <w:r w:rsidR="009671E1">
        <w:rPr>
          <w:rFonts w:ascii="Trebuchet MS" w:hAnsi="Trebuchet MS"/>
          <w:sz w:val="20"/>
          <w:szCs w:val="20"/>
          <w:lang w:eastAsia="en-US"/>
        </w:rPr>
        <w:t>shall</w:t>
      </w:r>
      <w:r w:rsidRPr="00134FF6">
        <w:rPr>
          <w:rFonts w:ascii="Trebuchet MS" w:hAnsi="Trebuchet MS"/>
          <w:sz w:val="20"/>
          <w:szCs w:val="20"/>
          <w:lang w:eastAsia="en-US"/>
        </w:rPr>
        <w:t xml:space="preserve"> be:</w:t>
      </w:r>
    </w:p>
    <w:p w14:paraId="2BA94CC4" w14:textId="4B5E661D" w:rsidR="009671E1" w:rsidRPr="00134FF6" w:rsidRDefault="009671E1" w:rsidP="009671E1">
      <w:pPr>
        <w:pStyle w:val="ListParagraph"/>
        <w:numPr>
          <w:ilvl w:val="0"/>
          <w:numId w:val="14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</w:t>
      </w:r>
      <w:r w:rsidRPr="00134FF6">
        <w:rPr>
          <w:rFonts w:ascii="Trebuchet MS" w:hAnsi="Trebuchet MS"/>
          <w:sz w:val="20"/>
          <w:szCs w:val="20"/>
        </w:rPr>
        <w:t xml:space="preserve">onnected to a European </w:t>
      </w:r>
      <w:r w:rsidR="00FF41C0">
        <w:rPr>
          <w:rFonts w:ascii="Trebuchet MS" w:hAnsi="Trebuchet MS"/>
          <w:sz w:val="20"/>
          <w:szCs w:val="20"/>
        </w:rPr>
        <w:t>GO</w:t>
      </w:r>
      <w:r w:rsidRPr="00134FF6">
        <w:rPr>
          <w:rFonts w:ascii="Trebuchet MS" w:hAnsi="Trebuchet MS"/>
          <w:sz w:val="20"/>
          <w:szCs w:val="20"/>
        </w:rPr>
        <w:t xml:space="preserve"> platform - AIB Hub</w:t>
      </w:r>
      <w:r>
        <w:rPr>
          <w:rFonts w:ascii="Trebuchet MS" w:hAnsi="Trebuchet MS"/>
          <w:sz w:val="20"/>
          <w:szCs w:val="20"/>
        </w:rPr>
        <w:t>;</w:t>
      </w:r>
    </w:p>
    <w:p w14:paraId="1E8369B6" w14:textId="28ECE739" w:rsidR="00EE2145" w:rsidRPr="00134FF6" w:rsidRDefault="009671E1" w:rsidP="00604B4C">
      <w:pPr>
        <w:numPr>
          <w:ilvl w:val="0"/>
          <w:numId w:val="14"/>
        </w:numPr>
        <w:autoSpaceDE w:val="0"/>
        <w:autoSpaceDN w:val="0"/>
        <w:adjustRightInd w:val="0"/>
        <w:ind w:left="714" w:hanging="357"/>
        <w:rPr>
          <w:rFonts w:ascii="Trebuchet MS" w:hAnsi="Trebuchet MS"/>
          <w:sz w:val="20"/>
          <w:szCs w:val="20"/>
          <w:lang w:eastAsia="en-US"/>
        </w:rPr>
      </w:pPr>
      <w:r>
        <w:rPr>
          <w:rFonts w:ascii="Trebuchet MS" w:hAnsi="Trebuchet MS"/>
          <w:sz w:val="20"/>
          <w:szCs w:val="20"/>
          <w:lang w:eastAsia="en-US"/>
        </w:rPr>
        <w:t>w</w:t>
      </w:r>
      <w:r w:rsidR="00EE2145" w:rsidRPr="00134FF6">
        <w:rPr>
          <w:rFonts w:ascii="Trebuchet MS" w:hAnsi="Trebuchet MS"/>
          <w:sz w:val="20"/>
          <w:szCs w:val="20"/>
          <w:lang w:eastAsia="en-US"/>
        </w:rPr>
        <w:t xml:space="preserve">eb </w:t>
      </w:r>
      <w:r w:rsidR="00372F09">
        <w:rPr>
          <w:rFonts w:ascii="Trebuchet MS" w:hAnsi="Trebuchet MS"/>
          <w:sz w:val="20"/>
          <w:szCs w:val="20"/>
          <w:lang w:eastAsia="en-US"/>
        </w:rPr>
        <w:t>b</w:t>
      </w:r>
      <w:r w:rsidR="00EE2145" w:rsidRPr="00134FF6">
        <w:rPr>
          <w:rFonts w:ascii="Trebuchet MS" w:hAnsi="Trebuchet MS"/>
          <w:sz w:val="20"/>
          <w:szCs w:val="20"/>
          <w:lang w:eastAsia="en-US"/>
        </w:rPr>
        <w:t>ased;</w:t>
      </w:r>
    </w:p>
    <w:p w14:paraId="2FED8B8D" w14:textId="77777777" w:rsidR="004628DE" w:rsidRDefault="009671E1" w:rsidP="004628DE">
      <w:pPr>
        <w:numPr>
          <w:ilvl w:val="0"/>
          <w:numId w:val="14"/>
        </w:numPr>
        <w:autoSpaceDE w:val="0"/>
        <w:autoSpaceDN w:val="0"/>
        <w:adjustRightInd w:val="0"/>
        <w:ind w:left="714" w:hanging="357"/>
        <w:rPr>
          <w:rFonts w:ascii="Trebuchet MS" w:hAnsi="Trebuchet MS"/>
          <w:sz w:val="20"/>
          <w:szCs w:val="20"/>
          <w:lang w:eastAsia="en-US"/>
        </w:rPr>
      </w:pPr>
      <w:r>
        <w:rPr>
          <w:rFonts w:ascii="Trebuchet MS" w:hAnsi="Trebuchet MS"/>
          <w:sz w:val="20"/>
          <w:szCs w:val="20"/>
          <w:lang w:eastAsia="en-US"/>
        </w:rPr>
        <w:t>a</w:t>
      </w:r>
      <w:r w:rsidR="00EE2145" w:rsidRPr="00134FF6">
        <w:rPr>
          <w:rFonts w:ascii="Trebuchet MS" w:hAnsi="Trebuchet MS"/>
          <w:sz w:val="20"/>
          <w:szCs w:val="20"/>
          <w:lang w:eastAsia="en-US"/>
        </w:rPr>
        <w:t>vailable 24/7;</w:t>
      </w:r>
    </w:p>
    <w:p w14:paraId="350D290A" w14:textId="77777777" w:rsidR="004628DE" w:rsidRDefault="0021554B" w:rsidP="004628DE">
      <w:pPr>
        <w:numPr>
          <w:ilvl w:val="0"/>
          <w:numId w:val="14"/>
        </w:numPr>
        <w:autoSpaceDE w:val="0"/>
        <w:autoSpaceDN w:val="0"/>
        <w:adjustRightInd w:val="0"/>
        <w:ind w:left="714" w:hanging="357"/>
        <w:rPr>
          <w:rFonts w:ascii="Trebuchet MS" w:hAnsi="Trebuchet MS"/>
          <w:sz w:val="20"/>
          <w:szCs w:val="20"/>
          <w:lang w:eastAsia="en-US"/>
        </w:rPr>
      </w:pPr>
      <w:r w:rsidRPr="004628DE">
        <w:rPr>
          <w:rFonts w:ascii="Trebuchet MS" w:hAnsi="Trebuchet MS"/>
          <w:sz w:val="20"/>
          <w:szCs w:val="20"/>
          <w:lang w:eastAsia="en-US"/>
        </w:rPr>
        <w:t>be available to the Issuing Body and participants connected to the GO Registry system.</w:t>
      </w:r>
    </w:p>
    <w:p w14:paraId="074AAC71" w14:textId="77777777" w:rsidR="004628DE" w:rsidRDefault="004628DE" w:rsidP="004628DE">
      <w:pPr>
        <w:autoSpaceDE w:val="0"/>
        <w:autoSpaceDN w:val="0"/>
        <w:adjustRightInd w:val="0"/>
        <w:rPr>
          <w:rFonts w:ascii="Trebuchet MS" w:hAnsi="Trebuchet MS"/>
          <w:sz w:val="20"/>
          <w:szCs w:val="20"/>
          <w:lang w:eastAsia="en-US"/>
        </w:rPr>
      </w:pPr>
    </w:p>
    <w:p w14:paraId="1560DB9F" w14:textId="54EC461D" w:rsidR="00EE2145" w:rsidRPr="004628DE" w:rsidRDefault="00EE2145" w:rsidP="004628DE">
      <w:pPr>
        <w:autoSpaceDE w:val="0"/>
        <w:autoSpaceDN w:val="0"/>
        <w:adjustRightInd w:val="0"/>
        <w:rPr>
          <w:rFonts w:ascii="Trebuchet MS" w:hAnsi="Trebuchet MS"/>
          <w:sz w:val="20"/>
          <w:szCs w:val="20"/>
          <w:lang w:eastAsia="en-US"/>
        </w:rPr>
      </w:pPr>
      <w:r w:rsidRPr="004628DE">
        <w:rPr>
          <w:rFonts w:ascii="Trebuchet MS" w:hAnsi="Trebuchet MS"/>
          <w:sz w:val="20"/>
          <w:szCs w:val="20"/>
          <w:lang w:eastAsia="en-US"/>
        </w:rPr>
        <w:t xml:space="preserve">The </w:t>
      </w:r>
      <w:r w:rsidR="00580605" w:rsidRPr="004628DE">
        <w:rPr>
          <w:rFonts w:ascii="Trebuchet MS" w:hAnsi="Trebuchet MS"/>
          <w:sz w:val="20"/>
          <w:szCs w:val="20"/>
          <w:lang w:eastAsia="en-US"/>
        </w:rPr>
        <w:t>Register</w:t>
      </w:r>
      <w:r w:rsidRPr="004628DE">
        <w:rPr>
          <w:rFonts w:ascii="Trebuchet MS" w:hAnsi="Trebuchet MS"/>
          <w:sz w:val="20"/>
          <w:szCs w:val="20"/>
          <w:lang w:eastAsia="en-US"/>
        </w:rPr>
        <w:t xml:space="preserve"> </w:t>
      </w:r>
      <w:r w:rsidR="00580605" w:rsidRPr="004628DE">
        <w:rPr>
          <w:rFonts w:ascii="Trebuchet MS" w:hAnsi="Trebuchet MS"/>
          <w:sz w:val="20"/>
          <w:szCs w:val="20"/>
          <w:lang w:eastAsia="en-US"/>
        </w:rPr>
        <w:t>shall</w:t>
      </w:r>
      <w:r w:rsidRPr="004628DE">
        <w:rPr>
          <w:rFonts w:ascii="Trebuchet MS" w:hAnsi="Trebuchet MS"/>
          <w:sz w:val="20"/>
          <w:szCs w:val="20"/>
          <w:lang w:eastAsia="en-US"/>
        </w:rPr>
        <w:t xml:space="preserve"> allow the following GO scheme processes to be done online:</w:t>
      </w:r>
    </w:p>
    <w:p w14:paraId="3FD61231" w14:textId="4AC16F7B" w:rsidR="00EE2145" w:rsidRPr="00134FF6" w:rsidRDefault="00281B08" w:rsidP="00604B4C">
      <w:pPr>
        <w:numPr>
          <w:ilvl w:val="0"/>
          <w:numId w:val="17"/>
        </w:numPr>
        <w:autoSpaceDE w:val="0"/>
        <w:autoSpaceDN w:val="0"/>
        <w:adjustRightInd w:val="0"/>
        <w:ind w:left="714" w:hanging="357"/>
        <w:rPr>
          <w:rFonts w:ascii="Trebuchet MS" w:hAnsi="Trebuchet MS"/>
          <w:sz w:val="20"/>
          <w:szCs w:val="20"/>
          <w:lang w:eastAsia="en-US"/>
        </w:rPr>
      </w:pPr>
      <w:r>
        <w:rPr>
          <w:rFonts w:ascii="Trebuchet MS" w:hAnsi="Trebuchet MS"/>
          <w:sz w:val="20"/>
          <w:szCs w:val="20"/>
          <w:lang w:eastAsia="en-US"/>
        </w:rPr>
        <w:t>r</w:t>
      </w:r>
      <w:r w:rsidR="00EE2145" w:rsidRPr="00134FF6">
        <w:rPr>
          <w:rFonts w:ascii="Trebuchet MS" w:hAnsi="Trebuchet MS"/>
          <w:sz w:val="20"/>
          <w:szCs w:val="20"/>
          <w:lang w:eastAsia="en-US"/>
        </w:rPr>
        <w:t xml:space="preserve">egistration </w:t>
      </w:r>
      <w:r w:rsidR="00FF1117">
        <w:rPr>
          <w:rFonts w:ascii="Trebuchet MS" w:hAnsi="Trebuchet MS"/>
          <w:sz w:val="20"/>
          <w:szCs w:val="20"/>
          <w:lang w:eastAsia="en-US"/>
        </w:rPr>
        <w:t>of participant and electricity generation unit</w:t>
      </w:r>
      <w:r w:rsidR="00EE2145" w:rsidRPr="00134FF6">
        <w:rPr>
          <w:rFonts w:ascii="Trebuchet MS" w:hAnsi="Trebuchet MS"/>
          <w:sz w:val="20"/>
          <w:szCs w:val="20"/>
          <w:lang w:eastAsia="en-US"/>
        </w:rPr>
        <w:t>;</w:t>
      </w:r>
    </w:p>
    <w:p w14:paraId="1284BAD2" w14:textId="1C19B2AF" w:rsidR="00EE2145" w:rsidRPr="00134FF6" w:rsidRDefault="00281B08" w:rsidP="00604B4C">
      <w:pPr>
        <w:numPr>
          <w:ilvl w:val="0"/>
          <w:numId w:val="17"/>
        </w:numPr>
        <w:autoSpaceDE w:val="0"/>
        <w:autoSpaceDN w:val="0"/>
        <w:adjustRightInd w:val="0"/>
        <w:ind w:left="714" w:hanging="357"/>
        <w:rPr>
          <w:rFonts w:ascii="Trebuchet MS" w:hAnsi="Trebuchet MS"/>
          <w:sz w:val="20"/>
          <w:szCs w:val="20"/>
          <w:lang w:eastAsia="en-US"/>
        </w:rPr>
      </w:pPr>
      <w:r>
        <w:rPr>
          <w:rFonts w:ascii="Trebuchet MS" w:hAnsi="Trebuchet MS"/>
          <w:sz w:val="20"/>
          <w:szCs w:val="20"/>
          <w:lang w:eastAsia="en-US"/>
        </w:rPr>
        <w:t>i</w:t>
      </w:r>
      <w:r w:rsidR="00EE2145" w:rsidRPr="00134FF6">
        <w:rPr>
          <w:rFonts w:ascii="Trebuchet MS" w:hAnsi="Trebuchet MS"/>
          <w:sz w:val="20"/>
          <w:szCs w:val="20"/>
          <w:lang w:eastAsia="en-US"/>
        </w:rPr>
        <w:t xml:space="preserve">ssuing </w:t>
      </w:r>
      <w:r w:rsidR="00580605">
        <w:rPr>
          <w:rFonts w:ascii="Trebuchet MS" w:hAnsi="Trebuchet MS"/>
          <w:sz w:val="20"/>
          <w:szCs w:val="20"/>
          <w:lang w:eastAsia="en-US"/>
        </w:rPr>
        <w:t>GO</w:t>
      </w:r>
      <w:r w:rsidR="00EE2145" w:rsidRPr="00134FF6">
        <w:rPr>
          <w:rFonts w:ascii="Trebuchet MS" w:hAnsi="Trebuchet MS"/>
          <w:sz w:val="20"/>
          <w:szCs w:val="20"/>
          <w:lang w:eastAsia="en-US"/>
        </w:rPr>
        <w:t>;</w:t>
      </w:r>
    </w:p>
    <w:p w14:paraId="08FFB5AD" w14:textId="5D714E7D" w:rsidR="00EE2145" w:rsidRPr="00134FF6" w:rsidRDefault="00281B08" w:rsidP="00604B4C">
      <w:pPr>
        <w:numPr>
          <w:ilvl w:val="0"/>
          <w:numId w:val="17"/>
        </w:numPr>
        <w:autoSpaceDE w:val="0"/>
        <w:autoSpaceDN w:val="0"/>
        <w:adjustRightInd w:val="0"/>
        <w:ind w:left="714" w:hanging="357"/>
        <w:rPr>
          <w:rFonts w:ascii="Trebuchet MS" w:hAnsi="Trebuchet MS"/>
          <w:sz w:val="20"/>
          <w:szCs w:val="20"/>
          <w:lang w:eastAsia="en-US"/>
        </w:rPr>
      </w:pPr>
      <w:r>
        <w:rPr>
          <w:rFonts w:ascii="Trebuchet MS" w:hAnsi="Trebuchet MS"/>
          <w:sz w:val="20"/>
          <w:szCs w:val="20"/>
          <w:lang w:eastAsia="en-US"/>
        </w:rPr>
        <w:t>t</w:t>
      </w:r>
      <w:r w:rsidR="00EE2145" w:rsidRPr="00134FF6">
        <w:rPr>
          <w:rFonts w:ascii="Trebuchet MS" w:hAnsi="Trebuchet MS"/>
          <w:sz w:val="20"/>
          <w:szCs w:val="20"/>
          <w:lang w:eastAsia="en-US"/>
        </w:rPr>
        <w:t xml:space="preserve">ransferring </w:t>
      </w:r>
      <w:r w:rsidR="00580605">
        <w:rPr>
          <w:rFonts w:ascii="Trebuchet MS" w:hAnsi="Trebuchet MS"/>
          <w:sz w:val="20"/>
          <w:szCs w:val="20"/>
          <w:lang w:eastAsia="en-US"/>
        </w:rPr>
        <w:t>GO</w:t>
      </w:r>
      <w:r w:rsidR="00EE2145" w:rsidRPr="00134FF6">
        <w:rPr>
          <w:rFonts w:ascii="Trebuchet MS" w:hAnsi="Trebuchet MS"/>
          <w:sz w:val="20"/>
          <w:szCs w:val="20"/>
          <w:lang w:eastAsia="en-US"/>
        </w:rPr>
        <w:t xml:space="preserve"> (transfer to another account within the Lithuanian domain, and export</w:t>
      </w:r>
      <w:r w:rsidR="004157F2" w:rsidRPr="00134FF6">
        <w:rPr>
          <w:rFonts w:ascii="Trebuchet MS" w:hAnsi="Trebuchet MS"/>
          <w:sz w:val="20"/>
          <w:szCs w:val="20"/>
          <w:lang w:eastAsia="en-US"/>
        </w:rPr>
        <w:t>/import</w:t>
      </w:r>
      <w:r w:rsidR="00EE2145" w:rsidRPr="00134FF6">
        <w:rPr>
          <w:rFonts w:ascii="Trebuchet MS" w:hAnsi="Trebuchet MS"/>
          <w:sz w:val="20"/>
          <w:szCs w:val="20"/>
          <w:lang w:eastAsia="en-US"/>
        </w:rPr>
        <w:t xml:space="preserve"> to account outside</w:t>
      </w:r>
      <w:r w:rsidR="004157F2" w:rsidRPr="00134FF6">
        <w:rPr>
          <w:rFonts w:ascii="Trebuchet MS" w:hAnsi="Trebuchet MS"/>
          <w:sz w:val="20"/>
          <w:szCs w:val="20"/>
          <w:lang w:eastAsia="en-US"/>
        </w:rPr>
        <w:t>/inside</w:t>
      </w:r>
      <w:r w:rsidR="00EE2145" w:rsidRPr="00134FF6">
        <w:rPr>
          <w:rFonts w:ascii="Trebuchet MS" w:hAnsi="Trebuchet MS"/>
          <w:sz w:val="20"/>
          <w:szCs w:val="20"/>
          <w:lang w:eastAsia="en-US"/>
        </w:rPr>
        <w:t xml:space="preserve"> of the Lithuania domain);</w:t>
      </w:r>
    </w:p>
    <w:p w14:paraId="19419393" w14:textId="06060A8D" w:rsidR="00EE2145" w:rsidRPr="00B97340" w:rsidRDefault="00281B08" w:rsidP="00604B4C">
      <w:pPr>
        <w:numPr>
          <w:ilvl w:val="0"/>
          <w:numId w:val="17"/>
        </w:numPr>
        <w:autoSpaceDE w:val="0"/>
        <w:autoSpaceDN w:val="0"/>
        <w:adjustRightInd w:val="0"/>
        <w:ind w:left="714" w:hanging="357"/>
        <w:rPr>
          <w:rFonts w:ascii="Trebuchet MS" w:hAnsi="Trebuchet MS"/>
          <w:sz w:val="20"/>
          <w:szCs w:val="20"/>
          <w:lang w:eastAsia="en-US"/>
        </w:rPr>
      </w:pPr>
      <w:r>
        <w:rPr>
          <w:rFonts w:ascii="Trebuchet MS" w:hAnsi="Trebuchet MS"/>
          <w:sz w:val="20"/>
          <w:szCs w:val="20"/>
          <w:lang w:eastAsia="en-US"/>
        </w:rPr>
        <w:t>r</w:t>
      </w:r>
      <w:r w:rsidR="00EE2145" w:rsidRPr="007D716C">
        <w:rPr>
          <w:rFonts w:ascii="Trebuchet MS" w:hAnsi="Trebuchet MS"/>
          <w:sz w:val="20"/>
          <w:szCs w:val="20"/>
          <w:lang w:eastAsia="en-US"/>
        </w:rPr>
        <w:t>evoking</w:t>
      </w:r>
      <w:r w:rsidR="00EE2145" w:rsidRPr="00B97340">
        <w:rPr>
          <w:rFonts w:ascii="Trebuchet MS" w:hAnsi="Trebuchet MS"/>
          <w:sz w:val="20"/>
          <w:szCs w:val="20"/>
          <w:lang w:eastAsia="en-US"/>
        </w:rPr>
        <w:t xml:space="preserve"> </w:t>
      </w:r>
      <w:r w:rsidR="00134FF6" w:rsidRPr="00B97340">
        <w:rPr>
          <w:rFonts w:ascii="Trebuchet MS" w:hAnsi="Trebuchet MS"/>
          <w:sz w:val="20"/>
          <w:szCs w:val="20"/>
          <w:lang w:eastAsia="en-US"/>
        </w:rPr>
        <w:t>(withdraw</w:t>
      </w:r>
      <w:r w:rsidR="00580605">
        <w:rPr>
          <w:rFonts w:ascii="Trebuchet MS" w:hAnsi="Trebuchet MS"/>
          <w:sz w:val="20"/>
          <w:szCs w:val="20"/>
          <w:lang w:eastAsia="en-US"/>
        </w:rPr>
        <w:t>ing</w:t>
      </w:r>
      <w:r w:rsidR="00134FF6" w:rsidRPr="00B97340">
        <w:rPr>
          <w:rFonts w:ascii="Trebuchet MS" w:hAnsi="Trebuchet MS"/>
          <w:sz w:val="20"/>
          <w:szCs w:val="20"/>
          <w:lang w:eastAsia="en-US"/>
        </w:rPr>
        <w:t xml:space="preserve">) </w:t>
      </w:r>
      <w:r w:rsidR="00580605">
        <w:rPr>
          <w:rFonts w:ascii="Trebuchet MS" w:hAnsi="Trebuchet MS"/>
          <w:sz w:val="20"/>
          <w:szCs w:val="20"/>
          <w:lang w:eastAsia="en-US"/>
        </w:rPr>
        <w:t>GO</w:t>
      </w:r>
      <w:r w:rsidR="00EE2145" w:rsidRPr="00B97340">
        <w:rPr>
          <w:rFonts w:ascii="Trebuchet MS" w:hAnsi="Trebuchet MS"/>
          <w:sz w:val="20"/>
          <w:szCs w:val="20"/>
          <w:lang w:eastAsia="en-US"/>
        </w:rPr>
        <w:t>;</w:t>
      </w:r>
    </w:p>
    <w:p w14:paraId="03C73A89" w14:textId="6891A70B" w:rsidR="00EE2145" w:rsidRDefault="00281B08" w:rsidP="00604B4C">
      <w:pPr>
        <w:numPr>
          <w:ilvl w:val="0"/>
          <w:numId w:val="17"/>
        </w:numPr>
        <w:autoSpaceDE w:val="0"/>
        <w:autoSpaceDN w:val="0"/>
        <w:adjustRightInd w:val="0"/>
        <w:ind w:left="714" w:hanging="357"/>
        <w:rPr>
          <w:rFonts w:ascii="Trebuchet MS" w:hAnsi="Trebuchet MS"/>
          <w:sz w:val="20"/>
          <w:szCs w:val="20"/>
          <w:lang w:eastAsia="en-US"/>
        </w:rPr>
      </w:pPr>
      <w:r>
        <w:rPr>
          <w:rFonts w:ascii="Trebuchet MS" w:hAnsi="Trebuchet MS"/>
          <w:sz w:val="20"/>
          <w:szCs w:val="20"/>
          <w:lang w:eastAsia="en-US"/>
        </w:rPr>
        <w:t>c</w:t>
      </w:r>
      <w:r w:rsidR="00EE2145" w:rsidRPr="00B97340">
        <w:rPr>
          <w:rFonts w:ascii="Trebuchet MS" w:hAnsi="Trebuchet MS"/>
          <w:sz w:val="20"/>
          <w:szCs w:val="20"/>
          <w:lang w:eastAsia="en-US"/>
        </w:rPr>
        <w:t xml:space="preserve">ancelling </w:t>
      </w:r>
      <w:r w:rsidR="00580605">
        <w:rPr>
          <w:rFonts w:ascii="Trebuchet MS" w:hAnsi="Trebuchet MS"/>
          <w:sz w:val="20"/>
          <w:szCs w:val="20"/>
          <w:lang w:eastAsia="en-US"/>
        </w:rPr>
        <w:t>GO</w:t>
      </w:r>
      <w:r w:rsidR="00D6519D">
        <w:rPr>
          <w:rFonts w:ascii="Trebuchet MS" w:hAnsi="Trebuchet MS"/>
          <w:sz w:val="20"/>
          <w:szCs w:val="20"/>
          <w:lang w:eastAsia="en-US"/>
        </w:rPr>
        <w:t>;</w:t>
      </w:r>
    </w:p>
    <w:p w14:paraId="0713E86D" w14:textId="77777777" w:rsidR="004628DE" w:rsidRDefault="00D6519D" w:rsidP="00604B4C">
      <w:pPr>
        <w:numPr>
          <w:ilvl w:val="0"/>
          <w:numId w:val="17"/>
        </w:numPr>
        <w:autoSpaceDE w:val="0"/>
        <w:autoSpaceDN w:val="0"/>
        <w:adjustRightInd w:val="0"/>
        <w:ind w:left="714" w:hanging="357"/>
        <w:rPr>
          <w:rFonts w:ascii="Trebuchet MS" w:hAnsi="Trebuchet MS"/>
          <w:sz w:val="20"/>
          <w:szCs w:val="20"/>
          <w:lang w:eastAsia="en-US"/>
        </w:rPr>
      </w:pPr>
      <w:r>
        <w:rPr>
          <w:sz w:val="20"/>
        </w:rPr>
        <w:t>r</w:t>
      </w:r>
      <w:r w:rsidRPr="0013567A">
        <w:rPr>
          <w:sz w:val="20"/>
        </w:rPr>
        <w:t>everse</w:t>
      </w:r>
      <w:r w:rsidR="00923A22" w:rsidRPr="00923A22">
        <w:rPr>
          <w:rFonts w:ascii="Trebuchet MS" w:hAnsi="Trebuchet MS"/>
          <w:sz w:val="20"/>
          <w:szCs w:val="20"/>
          <w:lang w:eastAsia="en-US"/>
        </w:rPr>
        <w:t xml:space="preserve"> cancellation</w:t>
      </w:r>
      <w:r>
        <w:rPr>
          <w:rFonts w:ascii="Trebuchet MS" w:hAnsi="Trebuchet MS"/>
          <w:sz w:val="20"/>
          <w:szCs w:val="20"/>
          <w:lang w:eastAsia="en-US"/>
        </w:rPr>
        <w:t>.</w:t>
      </w:r>
      <w:r w:rsidR="00923A22" w:rsidRPr="00923A22">
        <w:rPr>
          <w:rFonts w:ascii="Trebuchet MS" w:hAnsi="Trebuchet MS"/>
          <w:sz w:val="20"/>
          <w:szCs w:val="20"/>
          <w:lang w:eastAsia="en-US"/>
        </w:rPr>
        <w:t xml:space="preserve"> </w:t>
      </w:r>
    </w:p>
    <w:p w14:paraId="3033A898" w14:textId="4A06EF37" w:rsidR="00923A22" w:rsidRPr="00B97340" w:rsidRDefault="00923A22" w:rsidP="00604B4C">
      <w:pPr>
        <w:numPr>
          <w:ilvl w:val="0"/>
          <w:numId w:val="17"/>
        </w:numPr>
        <w:autoSpaceDE w:val="0"/>
        <w:autoSpaceDN w:val="0"/>
        <w:adjustRightInd w:val="0"/>
        <w:ind w:left="714" w:hanging="357"/>
        <w:rPr>
          <w:rFonts w:ascii="Trebuchet MS" w:hAnsi="Trebuchet MS"/>
          <w:sz w:val="20"/>
          <w:szCs w:val="20"/>
          <w:lang w:eastAsia="en-US"/>
        </w:rPr>
      </w:pPr>
      <w:r w:rsidRPr="00923A22">
        <w:rPr>
          <w:rFonts w:ascii="Trebuchet MS" w:hAnsi="Trebuchet MS"/>
          <w:sz w:val="20"/>
          <w:szCs w:val="20"/>
          <w:lang w:eastAsia="en-US"/>
        </w:rPr>
        <w:t>Cancel the use (cancellation) of a Guarantee of Origin (GO) as needed (Administrator role).</w:t>
      </w:r>
    </w:p>
    <w:p w14:paraId="0D1D3BDE" w14:textId="649D088B" w:rsidR="00EE2145" w:rsidRPr="00B97340" w:rsidRDefault="00EE2145" w:rsidP="00EE2145">
      <w:pPr>
        <w:autoSpaceDE w:val="0"/>
        <w:autoSpaceDN w:val="0"/>
        <w:adjustRightInd w:val="0"/>
        <w:spacing w:before="100" w:after="100"/>
        <w:rPr>
          <w:rFonts w:ascii="Trebuchet MS" w:hAnsi="Trebuchet MS"/>
          <w:sz w:val="20"/>
          <w:szCs w:val="20"/>
          <w:lang w:eastAsia="en-US"/>
        </w:rPr>
      </w:pPr>
      <w:r w:rsidRPr="00B97340">
        <w:rPr>
          <w:rFonts w:ascii="Trebuchet MS" w:hAnsi="Trebuchet MS"/>
          <w:sz w:val="20"/>
          <w:szCs w:val="20"/>
          <w:lang w:eastAsia="en-US"/>
        </w:rPr>
        <w:t xml:space="preserve">The </w:t>
      </w:r>
      <w:r w:rsidR="00967CD7">
        <w:rPr>
          <w:rFonts w:ascii="Trebuchet MS" w:hAnsi="Trebuchet MS"/>
          <w:sz w:val="20"/>
          <w:szCs w:val="20"/>
          <w:lang w:eastAsia="en-US"/>
        </w:rPr>
        <w:t>Registry</w:t>
      </w:r>
      <w:r w:rsidRPr="00B97340">
        <w:rPr>
          <w:rFonts w:ascii="Trebuchet MS" w:hAnsi="Trebuchet MS"/>
          <w:sz w:val="20"/>
          <w:szCs w:val="20"/>
          <w:lang w:eastAsia="en-US"/>
        </w:rPr>
        <w:t xml:space="preserve"> should also allow:</w:t>
      </w:r>
    </w:p>
    <w:p w14:paraId="358E5990" w14:textId="3F1E5CFE" w:rsidR="00EE2145" w:rsidRDefault="00967CD7" w:rsidP="00F12301">
      <w:pPr>
        <w:numPr>
          <w:ilvl w:val="0"/>
          <w:numId w:val="15"/>
        </w:numPr>
        <w:autoSpaceDE w:val="0"/>
        <w:autoSpaceDN w:val="0"/>
        <w:adjustRightInd w:val="0"/>
        <w:ind w:left="714" w:hanging="357"/>
        <w:rPr>
          <w:rFonts w:ascii="Trebuchet MS" w:hAnsi="Trebuchet MS"/>
          <w:sz w:val="20"/>
          <w:szCs w:val="20"/>
          <w:lang w:eastAsia="en-US"/>
        </w:rPr>
      </w:pPr>
      <w:r>
        <w:rPr>
          <w:rFonts w:ascii="Trebuchet MS" w:hAnsi="Trebuchet MS"/>
          <w:sz w:val="20"/>
          <w:szCs w:val="20"/>
          <w:lang w:eastAsia="en-US"/>
        </w:rPr>
        <w:t xml:space="preserve">Allow </w:t>
      </w:r>
      <w:r w:rsidR="00EE2145" w:rsidRPr="00B97340">
        <w:rPr>
          <w:rFonts w:ascii="Trebuchet MS" w:hAnsi="Trebuchet MS"/>
          <w:sz w:val="20"/>
          <w:szCs w:val="20"/>
          <w:lang w:eastAsia="en-US"/>
        </w:rPr>
        <w:t>Metered data (provided by</w:t>
      </w:r>
      <w:r w:rsidR="00F311FB">
        <w:rPr>
          <w:rFonts w:ascii="Trebuchet MS" w:hAnsi="Trebuchet MS"/>
          <w:sz w:val="20"/>
          <w:szCs w:val="20"/>
          <w:lang w:eastAsia="en-US"/>
        </w:rPr>
        <w:t xml:space="preserve"> participants or m</w:t>
      </w:r>
      <w:r w:rsidR="00EE2145" w:rsidRPr="00B97340">
        <w:rPr>
          <w:rFonts w:ascii="Trebuchet MS" w:hAnsi="Trebuchet MS"/>
          <w:sz w:val="20"/>
          <w:szCs w:val="20"/>
          <w:lang w:eastAsia="en-US"/>
        </w:rPr>
        <w:t xml:space="preserve">eter </w:t>
      </w:r>
      <w:r w:rsidR="00F311FB">
        <w:rPr>
          <w:rFonts w:ascii="Trebuchet MS" w:hAnsi="Trebuchet MS"/>
          <w:sz w:val="20"/>
          <w:szCs w:val="20"/>
          <w:lang w:eastAsia="en-US"/>
        </w:rPr>
        <w:t>d</w:t>
      </w:r>
      <w:r w:rsidR="00EE2145" w:rsidRPr="00B97340">
        <w:rPr>
          <w:rFonts w:ascii="Trebuchet MS" w:hAnsi="Trebuchet MS"/>
          <w:sz w:val="20"/>
          <w:szCs w:val="20"/>
          <w:lang w:eastAsia="en-US"/>
        </w:rPr>
        <w:t xml:space="preserve">ata </w:t>
      </w:r>
      <w:r w:rsidR="00F311FB">
        <w:rPr>
          <w:rFonts w:ascii="Trebuchet MS" w:hAnsi="Trebuchet MS"/>
          <w:sz w:val="20"/>
          <w:szCs w:val="20"/>
          <w:lang w:eastAsia="en-US"/>
        </w:rPr>
        <w:t>p</w:t>
      </w:r>
      <w:r w:rsidR="00EE2145" w:rsidRPr="00B97340">
        <w:rPr>
          <w:rFonts w:ascii="Trebuchet MS" w:hAnsi="Trebuchet MS"/>
          <w:sz w:val="20"/>
          <w:szCs w:val="20"/>
          <w:lang w:eastAsia="en-US"/>
        </w:rPr>
        <w:t>roviders</w:t>
      </w:r>
      <w:r w:rsidR="00F311FB">
        <w:rPr>
          <w:rFonts w:ascii="Trebuchet MS" w:hAnsi="Trebuchet MS"/>
          <w:sz w:val="20"/>
          <w:szCs w:val="20"/>
          <w:lang w:eastAsia="en-US"/>
        </w:rPr>
        <w:t xml:space="preserve"> authorised by LITGRID AB</w:t>
      </w:r>
      <w:r w:rsidR="00EE2145" w:rsidRPr="00B97340">
        <w:rPr>
          <w:rFonts w:ascii="Trebuchet MS" w:hAnsi="Trebuchet MS"/>
          <w:sz w:val="20"/>
          <w:szCs w:val="20"/>
          <w:lang w:eastAsia="en-US"/>
        </w:rPr>
        <w:t xml:space="preserve">) to be uploaded to the </w:t>
      </w:r>
      <w:r>
        <w:rPr>
          <w:rFonts w:ascii="Trebuchet MS" w:hAnsi="Trebuchet MS"/>
          <w:sz w:val="20"/>
          <w:szCs w:val="20"/>
          <w:lang w:eastAsia="en-US"/>
        </w:rPr>
        <w:t>Registry</w:t>
      </w:r>
      <w:r w:rsidR="00EE2145" w:rsidRPr="00B97340">
        <w:rPr>
          <w:rFonts w:ascii="Trebuchet MS" w:hAnsi="Trebuchet MS"/>
          <w:sz w:val="20"/>
          <w:szCs w:val="20"/>
          <w:lang w:eastAsia="en-US"/>
        </w:rPr>
        <w:t xml:space="preserve"> and assigned to the </w:t>
      </w:r>
      <w:r>
        <w:rPr>
          <w:rFonts w:ascii="Trebuchet MS" w:hAnsi="Trebuchet MS"/>
          <w:sz w:val="20"/>
          <w:szCs w:val="20"/>
          <w:lang w:eastAsia="en-US"/>
        </w:rPr>
        <w:t>participant’s</w:t>
      </w:r>
      <w:r w:rsidR="00EE2145" w:rsidRPr="00B97340">
        <w:rPr>
          <w:rFonts w:ascii="Trebuchet MS" w:hAnsi="Trebuchet MS"/>
          <w:sz w:val="20"/>
          <w:szCs w:val="20"/>
          <w:lang w:eastAsia="en-US"/>
        </w:rPr>
        <w:t xml:space="preserve"> account;</w:t>
      </w:r>
    </w:p>
    <w:p w14:paraId="1FB3A389" w14:textId="0BECDE3C" w:rsidR="00121A0A" w:rsidRDefault="00264E9F" w:rsidP="00264E9F">
      <w:pPr>
        <w:numPr>
          <w:ilvl w:val="0"/>
          <w:numId w:val="15"/>
        </w:numPr>
        <w:autoSpaceDE w:val="0"/>
        <w:autoSpaceDN w:val="0"/>
        <w:adjustRightInd w:val="0"/>
        <w:spacing w:before="100" w:beforeAutospacing="1" w:after="100" w:afterAutospacing="1"/>
        <w:rPr>
          <w:rFonts w:ascii="Trebuchet MS" w:hAnsi="Trebuchet MS"/>
          <w:sz w:val="20"/>
          <w:szCs w:val="20"/>
          <w:lang w:eastAsia="en-US"/>
        </w:rPr>
      </w:pPr>
      <w:r w:rsidRPr="00264E9F">
        <w:rPr>
          <w:rFonts w:ascii="Trebuchet MS" w:hAnsi="Trebuchet MS"/>
          <w:sz w:val="20"/>
          <w:szCs w:val="20"/>
          <w:lang w:eastAsia="en-US"/>
        </w:rPr>
        <w:t xml:space="preserve">The </w:t>
      </w:r>
      <w:r w:rsidR="00F311FB">
        <w:rPr>
          <w:rFonts w:ascii="Trebuchet MS" w:hAnsi="Trebuchet MS"/>
          <w:sz w:val="20"/>
          <w:szCs w:val="20"/>
          <w:lang w:eastAsia="en-US"/>
        </w:rPr>
        <w:t xml:space="preserve">Register </w:t>
      </w:r>
      <w:r w:rsidRPr="00264E9F">
        <w:rPr>
          <w:rFonts w:ascii="Trebuchet MS" w:hAnsi="Trebuchet MS"/>
          <w:sz w:val="20"/>
          <w:szCs w:val="20"/>
          <w:lang w:eastAsia="en-US"/>
        </w:rPr>
        <w:t xml:space="preserve">must </w:t>
      </w:r>
      <w:r w:rsidR="00DF7F77">
        <w:rPr>
          <w:rFonts w:ascii="Trebuchet MS" w:hAnsi="Trebuchet MS"/>
          <w:sz w:val="20"/>
          <w:szCs w:val="20"/>
          <w:lang w:eastAsia="en-US"/>
        </w:rPr>
        <w:t xml:space="preserve">allow to </w:t>
      </w:r>
      <w:r w:rsidR="001E2557">
        <w:rPr>
          <w:rFonts w:ascii="Trebuchet MS" w:hAnsi="Trebuchet MS"/>
          <w:sz w:val="20"/>
          <w:szCs w:val="20"/>
          <w:lang w:eastAsia="en-US"/>
        </w:rPr>
        <w:t xml:space="preserve">accept </w:t>
      </w:r>
      <w:r w:rsidRPr="00264E9F">
        <w:rPr>
          <w:rFonts w:ascii="Trebuchet MS" w:hAnsi="Trebuchet MS"/>
          <w:sz w:val="20"/>
          <w:szCs w:val="20"/>
          <w:lang w:eastAsia="en-US"/>
        </w:rPr>
        <w:t>only GO from the renewables</w:t>
      </w:r>
      <w:r w:rsidR="00F12301">
        <w:rPr>
          <w:rFonts w:ascii="Trebuchet MS" w:hAnsi="Trebuchet MS"/>
          <w:sz w:val="20"/>
          <w:szCs w:val="20"/>
          <w:lang w:eastAsia="en-US"/>
        </w:rPr>
        <w:t>;</w:t>
      </w:r>
    </w:p>
    <w:p w14:paraId="019C2AF9" w14:textId="17442884" w:rsidR="00B76368" w:rsidRPr="00B76368" w:rsidRDefault="00121A0A" w:rsidP="00B76368">
      <w:pPr>
        <w:numPr>
          <w:ilvl w:val="0"/>
          <w:numId w:val="15"/>
        </w:numPr>
        <w:autoSpaceDE w:val="0"/>
        <w:autoSpaceDN w:val="0"/>
        <w:adjustRightInd w:val="0"/>
        <w:spacing w:before="100" w:beforeAutospacing="1" w:after="100" w:afterAutospacing="1"/>
        <w:rPr>
          <w:rFonts w:ascii="Trebuchet MS" w:hAnsi="Trebuchet MS"/>
          <w:sz w:val="20"/>
          <w:szCs w:val="20"/>
          <w:lang w:eastAsia="en-US"/>
        </w:rPr>
      </w:pPr>
      <w:r w:rsidRPr="00B76368">
        <w:rPr>
          <w:rFonts w:ascii="Trebuchet MS" w:hAnsi="Trebuchet MS"/>
          <w:sz w:val="20"/>
          <w:szCs w:val="20"/>
          <w:lang w:eastAsia="en-US"/>
        </w:rPr>
        <w:t xml:space="preserve">The system must ensure </w:t>
      </w:r>
      <w:r w:rsidR="000F7579">
        <w:rPr>
          <w:rFonts w:ascii="Trebuchet MS" w:hAnsi="Trebuchet MS"/>
          <w:sz w:val="20"/>
          <w:szCs w:val="20"/>
          <w:lang w:eastAsia="en-US"/>
        </w:rPr>
        <w:t xml:space="preserve">that </w:t>
      </w:r>
      <w:r w:rsidRPr="00B76368">
        <w:rPr>
          <w:rFonts w:ascii="Trebuchet MS" w:hAnsi="Trebuchet MS"/>
          <w:sz w:val="20"/>
          <w:szCs w:val="20"/>
          <w:lang w:eastAsia="en-US"/>
        </w:rPr>
        <w:t xml:space="preserve">GO shall be of the standard size of </w:t>
      </w:r>
      <w:r w:rsidR="00166928" w:rsidRPr="00166928">
        <w:rPr>
          <w:rFonts w:ascii="Trebuchet MS" w:hAnsi="Trebuchet MS"/>
          <w:sz w:val="20"/>
          <w:szCs w:val="20"/>
          <w:lang w:eastAsia="en-US"/>
        </w:rPr>
        <w:t>1 MWh or 1 kWh (selectable)</w:t>
      </w:r>
      <w:r w:rsidRPr="00B76368">
        <w:rPr>
          <w:rFonts w:ascii="Trebuchet MS" w:hAnsi="Trebuchet MS"/>
          <w:sz w:val="20"/>
          <w:szCs w:val="20"/>
          <w:lang w:eastAsia="en-US"/>
        </w:rPr>
        <w:t>. No more than one guarantee of origin shall be issued in respect of each unit of energy produced</w:t>
      </w:r>
      <w:r w:rsidR="00F12301">
        <w:rPr>
          <w:rFonts w:ascii="Trebuchet MS" w:hAnsi="Trebuchet MS"/>
          <w:sz w:val="20"/>
          <w:szCs w:val="20"/>
          <w:lang w:eastAsia="en-US"/>
        </w:rPr>
        <w:t>;</w:t>
      </w:r>
    </w:p>
    <w:p w14:paraId="310EBFB5" w14:textId="65A2CE5E" w:rsidR="00EE2145" w:rsidRPr="00B97340" w:rsidRDefault="00FF41C0">
      <w:pPr>
        <w:numPr>
          <w:ilvl w:val="0"/>
          <w:numId w:val="15"/>
        </w:numPr>
        <w:autoSpaceDE w:val="0"/>
        <w:autoSpaceDN w:val="0"/>
        <w:adjustRightInd w:val="0"/>
        <w:spacing w:before="100" w:beforeAutospacing="1" w:after="100" w:afterAutospacing="1"/>
        <w:ind w:left="714" w:hanging="357"/>
        <w:rPr>
          <w:rFonts w:ascii="Trebuchet MS" w:hAnsi="Trebuchet MS"/>
          <w:sz w:val="20"/>
          <w:szCs w:val="20"/>
          <w:lang w:eastAsia="en-US"/>
        </w:rPr>
      </w:pPr>
      <w:r>
        <w:rPr>
          <w:rFonts w:ascii="Trebuchet MS" w:hAnsi="Trebuchet MS"/>
          <w:sz w:val="20"/>
          <w:szCs w:val="20"/>
          <w:lang w:eastAsia="en-US"/>
        </w:rPr>
        <w:t>G</w:t>
      </w:r>
      <w:r w:rsidRPr="00FF41C0">
        <w:rPr>
          <w:rFonts w:ascii="Trebuchet MS" w:hAnsi="Trebuchet MS"/>
          <w:sz w:val="20"/>
          <w:szCs w:val="20"/>
          <w:lang w:eastAsia="en-US"/>
        </w:rPr>
        <w:t xml:space="preserve">enerate reports on issued, transferred, exported, imported, </w:t>
      </w:r>
      <w:proofErr w:type="spellStart"/>
      <w:r w:rsidRPr="00FF41C0">
        <w:rPr>
          <w:rFonts w:ascii="Trebuchet MS" w:hAnsi="Trebuchet MS"/>
          <w:sz w:val="20"/>
          <w:szCs w:val="20"/>
          <w:lang w:eastAsia="en-US"/>
        </w:rPr>
        <w:t>canceled</w:t>
      </w:r>
      <w:proofErr w:type="spellEnd"/>
      <w:r w:rsidRPr="00FF41C0">
        <w:rPr>
          <w:rFonts w:ascii="Trebuchet MS" w:hAnsi="Trebuchet MS"/>
          <w:sz w:val="20"/>
          <w:szCs w:val="20"/>
          <w:lang w:eastAsia="en-US"/>
        </w:rPr>
        <w:t xml:space="preserve"> G</w:t>
      </w:r>
      <w:r w:rsidR="00224A0C">
        <w:rPr>
          <w:rFonts w:ascii="Trebuchet MS" w:hAnsi="Trebuchet MS"/>
          <w:sz w:val="20"/>
          <w:szCs w:val="20"/>
          <w:lang w:eastAsia="en-US"/>
        </w:rPr>
        <w:t>O</w:t>
      </w:r>
      <w:r w:rsidRPr="00FF41C0">
        <w:rPr>
          <w:rFonts w:ascii="Trebuchet MS" w:hAnsi="Trebuchet MS"/>
          <w:sz w:val="20"/>
          <w:szCs w:val="20"/>
          <w:lang w:eastAsia="en-US"/>
        </w:rPr>
        <w:t xml:space="preserve"> during the specified period</w:t>
      </w:r>
      <w:r>
        <w:rPr>
          <w:rFonts w:ascii="Trebuchet MS" w:hAnsi="Trebuchet MS"/>
          <w:sz w:val="20"/>
          <w:szCs w:val="20"/>
          <w:lang w:eastAsia="en-US"/>
        </w:rPr>
        <w:t xml:space="preserve"> and/or participants</w:t>
      </w:r>
      <w:r w:rsidR="001A5EAB">
        <w:rPr>
          <w:rFonts w:ascii="Trebuchet MS" w:hAnsi="Trebuchet MS"/>
          <w:sz w:val="20"/>
          <w:szCs w:val="20"/>
          <w:lang w:eastAsia="en-US"/>
        </w:rPr>
        <w:t xml:space="preserve"> and/or attributes of production device</w:t>
      </w:r>
      <w:r>
        <w:rPr>
          <w:rFonts w:ascii="Trebuchet MS" w:hAnsi="Trebuchet MS"/>
          <w:sz w:val="20"/>
          <w:szCs w:val="20"/>
          <w:lang w:eastAsia="en-US"/>
        </w:rPr>
        <w:t>.</w:t>
      </w:r>
      <w:r w:rsidRPr="00FF41C0">
        <w:rPr>
          <w:rFonts w:ascii="Trebuchet MS" w:hAnsi="Trebuchet MS"/>
          <w:sz w:val="20"/>
          <w:szCs w:val="20"/>
          <w:lang w:eastAsia="en-US"/>
        </w:rPr>
        <w:t xml:space="preserve"> </w:t>
      </w:r>
    </w:p>
    <w:p w14:paraId="5AC51CC9" w14:textId="2B7C08C5" w:rsidR="00F12301" w:rsidRDefault="00F12301" w:rsidP="00F12301">
      <w:pPr>
        <w:spacing w:before="100" w:after="100"/>
        <w:rPr>
          <w:rFonts w:ascii="Trebuchet MS" w:hAnsi="Trebuchet MS"/>
          <w:sz w:val="20"/>
          <w:szCs w:val="20"/>
        </w:rPr>
      </w:pPr>
      <w:r w:rsidRPr="00F12301">
        <w:rPr>
          <w:rFonts w:ascii="Trebuchet MS" w:hAnsi="Trebuchet MS"/>
          <w:sz w:val="20"/>
          <w:szCs w:val="20"/>
        </w:rPr>
        <w:lastRenderedPageBreak/>
        <w:t xml:space="preserve">The </w:t>
      </w:r>
      <w:proofErr w:type="spellStart"/>
      <w:r w:rsidRPr="00F12301">
        <w:rPr>
          <w:rFonts w:ascii="Trebuchet MS" w:hAnsi="Trebuchet MS"/>
          <w:sz w:val="20"/>
          <w:szCs w:val="20"/>
        </w:rPr>
        <w:t>servise</w:t>
      </w:r>
      <w:proofErr w:type="spellEnd"/>
      <w:r w:rsidRPr="00F12301">
        <w:rPr>
          <w:rFonts w:ascii="Trebuchet MS" w:hAnsi="Trebuchet MS"/>
          <w:sz w:val="20"/>
          <w:szCs w:val="20"/>
        </w:rPr>
        <w:t xml:space="preserve"> package must include:</w:t>
      </w:r>
    </w:p>
    <w:p w14:paraId="43E6E628" w14:textId="1A58DB91" w:rsidR="00F12301" w:rsidRDefault="00F12301" w:rsidP="00F12301">
      <w:pPr>
        <w:pStyle w:val="ListParagraph"/>
        <w:numPr>
          <w:ilvl w:val="0"/>
          <w:numId w:val="19"/>
        </w:numPr>
        <w:rPr>
          <w:rFonts w:ascii="Trebuchet MS" w:hAnsi="Trebuchet MS"/>
          <w:sz w:val="20"/>
          <w:szCs w:val="20"/>
        </w:rPr>
      </w:pPr>
      <w:r w:rsidRPr="00F12301">
        <w:rPr>
          <w:rFonts w:ascii="Trebuchet MS" w:hAnsi="Trebuchet MS"/>
          <w:sz w:val="20"/>
          <w:szCs w:val="20"/>
        </w:rPr>
        <w:t xml:space="preserve">Fixed cost per month, including at least </w:t>
      </w:r>
      <w:r w:rsidR="001A5EAB">
        <w:rPr>
          <w:rFonts w:ascii="Trebuchet MS" w:hAnsi="Trebuchet MS"/>
          <w:sz w:val="20"/>
          <w:szCs w:val="20"/>
          <w:lang w:val="en-US"/>
        </w:rPr>
        <w:t>1</w:t>
      </w:r>
      <w:r w:rsidR="00ED202A">
        <w:rPr>
          <w:rFonts w:ascii="Trebuchet MS" w:hAnsi="Trebuchet MS"/>
          <w:sz w:val="20"/>
          <w:szCs w:val="20"/>
          <w:lang w:val="en-US"/>
        </w:rPr>
        <w:t>,5</w:t>
      </w:r>
      <w:r w:rsidR="001A5EAB">
        <w:rPr>
          <w:rFonts w:ascii="Trebuchet MS" w:hAnsi="Trebuchet MS"/>
          <w:sz w:val="20"/>
          <w:szCs w:val="20"/>
          <w:lang w:val="en-US"/>
        </w:rPr>
        <w:t xml:space="preserve"> </w:t>
      </w:r>
      <w:r w:rsidR="001A5EAB">
        <w:rPr>
          <w:rFonts w:ascii="Trebuchet MS" w:hAnsi="Trebuchet MS"/>
          <w:sz w:val="20"/>
          <w:szCs w:val="20"/>
        </w:rPr>
        <w:t>T</w:t>
      </w:r>
      <w:r w:rsidRPr="00F12301">
        <w:rPr>
          <w:rFonts w:ascii="Trebuchet MS" w:hAnsi="Trebuchet MS"/>
          <w:sz w:val="20"/>
          <w:szCs w:val="20"/>
        </w:rPr>
        <w:t>Wh of imports or issuance of GOs per calendar quarter</w:t>
      </w:r>
      <w:r>
        <w:rPr>
          <w:rFonts w:ascii="Trebuchet MS" w:hAnsi="Trebuchet MS"/>
          <w:sz w:val="20"/>
          <w:szCs w:val="20"/>
        </w:rPr>
        <w:t>;</w:t>
      </w:r>
    </w:p>
    <w:p w14:paraId="120DDE6C" w14:textId="5338190F" w:rsidR="00F12301" w:rsidRDefault="00F12301" w:rsidP="00F12301">
      <w:pPr>
        <w:pStyle w:val="ListParagraph"/>
        <w:numPr>
          <w:ilvl w:val="0"/>
          <w:numId w:val="19"/>
        </w:numPr>
        <w:rPr>
          <w:rFonts w:ascii="Trebuchet MS" w:hAnsi="Trebuchet MS"/>
          <w:sz w:val="20"/>
          <w:szCs w:val="20"/>
        </w:rPr>
      </w:pPr>
      <w:r w:rsidRPr="00F12301">
        <w:rPr>
          <w:rFonts w:ascii="Trebuchet MS" w:hAnsi="Trebuchet MS"/>
          <w:sz w:val="20"/>
          <w:szCs w:val="20"/>
        </w:rPr>
        <w:t>Setting up of the domain including the Issuing Body</w:t>
      </w:r>
      <w:r>
        <w:rPr>
          <w:rFonts w:ascii="Trebuchet MS" w:hAnsi="Trebuchet MS"/>
          <w:sz w:val="20"/>
          <w:szCs w:val="20"/>
        </w:rPr>
        <w:t>;</w:t>
      </w:r>
    </w:p>
    <w:p w14:paraId="2A262A78" w14:textId="5D6D0CA7" w:rsidR="00F12301" w:rsidRPr="0024105A" w:rsidRDefault="00CC2D70" w:rsidP="00F12301">
      <w:pPr>
        <w:pStyle w:val="ListParagraph"/>
        <w:numPr>
          <w:ilvl w:val="0"/>
          <w:numId w:val="19"/>
        </w:numPr>
        <w:rPr>
          <w:rFonts w:ascii="Trebuchet MS" w:hAnsi="Trebuchet MS"/>
          <w:sz w:val="20"/>
          <w:szCs w:val="20"/>
        </w:rPr>
      </w:pPr>
      <w:r w:rsidRPr="0024105A">
        <w:rPr>
          <w:rFonts w:ascii="Trebuchet MS" w:hAnsi="Trebuchet MS"/>
          <w:sz w:val="20"/>
          <w:szCs w:val="20"/>
        </w:rPr>
        <w:t>Online t</w:t>
      </w:r>
      <w:r w:rsidR="00F12301" w:rsidRPr="0024105A">
        <w:rPr>
          <w:rFonts w:ascii="Trebuchet MS" w:hAnsi="Trebuchet MS"/>
          <w:sz w:val="20"/>
          <w:szCs w:val="20"/>
        </w:rPr>
        <w:t>echnical support</w:t>
      </w:r>
      <w:r w:rsidR="00400473">
        <w:rPr>
          <w:rFonts w:ascii="Trebuchet MS" w:hAnsi="Trebuchet MS"/>
          <w:sz w:val="20"/>
          <w:szCs w:val="20"/>
        </w:rPr>
        <w:t xml:space="preserve"> to Registry participants</w:t>
      </w:r>
      <w:r w:rsidR="00D06B19" w:rsidRPr="0024105A">
        <w:rPr>
          <w:rFonts w:ascii="Trebuchet MS" w:hAnsi="Trebuchet MS"/>
          <w:sz w:val="20"/>
          <w:szCs w:val="20"/>
        </w:rPr>
        <w:t>, consulting</w:t>
      </w:r>
      <w:r w:rsidR="00F12301" w:rsidRPr="0024105A">
        <w:rPr>
          <w:rFonts w:ascii="Trebuchet MS" w:hAnsi="Trebuchet MS"/>
          <w:sz w:val="20"/>
          <w:szCs w:val="20"/>
        </w:rPr>
        <w:t xml:space="preserve"> and training to Issuing Body personnel;</w:t>
      </w:r>
    </w:p>
    <w:p w14:paraId="0B94EA67" w14:textId="2A3279D9" w:rsidR="00F12301" w:rsidRDefault="00F12301" w:rsidP="00F12301">
      <w:pPr>
        <w:pStyle w:val="ListParagraph"/>
        <w:numPr>
          <w:ilvl w:val="0"/>
          <w:numId w:val="19"/>
        </w:numPr>
        <w:rPr>
          <w:rFonts w:ascii="Trebuchet MS" w:hAnsi="Trebuchet MS"/>
          <w:sz w:val="20"/>
          <w:szCs w:val="20"/>
        </w:rPr>
      </w:pPr>
      <w:r w:rsidRPr="00F12301">
        <w:rPr>
          <w:rFonts w:ascii="Trebuchet MS" w:hAnsi="Trebuchet MS"/>
          <w:sz w:val="20"/>
          <w:szCs w:val="20"/>
        </w:rPr>
        <w:t xml:space="preserve">Keeping the </w:t>
      </w:r>
      <w:r w:rsidR="00FF41C0">
        <w:rPr>
          <w:rFonts w:ascii="Trebuchet MS" w:hAnsi="Trebuchet MS"/>
          <w:sz w:val="20"/>
          <w:szCs w:val="20"/>
        </w:rPr>
        <w:t>R</w:t>
      </w:r>
      <w:r w:rsidRPr="00F12301">
        <w:rPr>
          <w:rFonts w:ascii="Trebuchet MS" w:hAnsi="Trebuchet MS"/>
          <w:sz w:val="20"/>
          <w:szCs w:val="20"/>
        </w:rPr>
        <w:t>egistry now and in the future compliant with European Energy Certificate</w:t>
      </w:r>
      <w:r w:rsidR="00F440EF">
        <w:rPr>
          <w:rFonts w:ascii="Trebuchet MS" w:hAnsi="Trebuchet MS"/>
          <w:sz w:val="20"/>
          <w:szCs w:val="20"/>
        </w:rPr>
        <w:t xml:space="preserve"> system</w:t>
      </w:r>
      <w:r>
        <w:rPr>
          <w:rFonts w:ascii="Trebuchet MS" w:hAnsi="Trebuchet MS"/>
          <w:sz w:val="20"/>
          <w:szCs w:val="20"/>
        </w:rPr>
        <w:t>;</w:t>
      </w:r>
    </w:p>
    <w:p w14:paraId="0FF3EA9E" w14:textId="2F4316ED" w:rsidR="00F12301" w:rsidRDefault="00485A74" w:rsidP="00F927AF">
      <w:pPr>
        <w:pStyle w:val="ListParagraph"/>
        <w:numPr>
          <w:ilvl w:val="0"/>
          <w:numId w:val="19"/>
        </w:numPr>
        <w:rPr>
          <w:rFonts w:ascii="Trebuchet MS" w:hAnsi="Trebuchet MS"/>
          <w:sz w:val="20"/>
          <w:szCs w:val="20"/>
        </w:rPr>
      </w:pPr>
      <w:proofErr w:type="spellStart"/>
      <w:r w:rsidRPr="00F927AF">
        <w:rPr>
          <w:rFonts w:ascii="Trebuchet MS" w:hAnsi="Trebuchet MS"/>
          <w:sz w:val="20"/>
          <w:szCs w:val="20"/>
        </w:rPr>
        <w:t>Regulary</w:t>
      </w:r>
      <w:proofErr w:type="spellEnd"/>
      <w:r w:rsidRPr="00F927AF">
        <w:rPr>
          <w:rFonts w:ascii="Trebuchet MS" w:hAnsi="Trebuchet MS"/>
          <w:sz w:val="20"/>
          <w:szCs w:val="20"/>
        </w:rPr>
        <w:t xml:space="preserve"> </w:t>
      </w:r>
      <w:r w:rsidR="00F12301" w:rsidRPr="00F927AF">
        <w:rPr>
          <w:rFonts w:ascii="Trebuchet MS" w:hAnsi="Trebuchet MS"/>
          <w:sz w:val="20"/>
          <w:szCs w:val="20"/>
        </w:rPr>
        <w:t>updates of the system as well as bug fixing</w:t>
      </w:r>
      <w:r w:rsidR="00F43346">
        <w:rPr>
          <w:rFonts w:ascii="Trebuchet MS" w:hAnsi="Trebuchet MS"/>
          <w:sz w:val="20"/>
          <w:szCs w:val="20"/>
        </w:rPr>
        <w:t>;</w:t>
      </w:r>
    </w:p>
    <w:p w14:paraId="2226EC7A" w14:textId="125FBEB3" w:rsidR="00F43346" w:rsidRPr="00F927AF" w:rsidRDefault="00F43346" w:rsidP="00F927AF">
      <w:pPr>
        <w:pStyle w:val="ListParagraph"/>
        <w:numPr>
          <w:ilvl w:val="0"/>
          <w:numId w:val="19"/>
        </w:numPr>
        <w:rPr>
          <w:rFonts w:ascii="Trebuchet MS" w:hAnsi="Trebuchet MS"/>
          <w:sz w:val="20"/>
          <w:szCs w:val="20"/>
        </w:rPr>
      </w:pPr>
      <w:r w:rsidRPr="00F43346">
        <w:rPr>
          <w:rFonts w:ascii="Trebuchet MS" w:hAnsi="Trebuchet MS"/>
          <w:sz w:val="20"/>
          <w:szCs w:val="20"/>
        </w:rPr>
        <w:t xml:space="preserve">Transfer of all historical information </w:t>
      </w:r>
      <w:r w:rsidR="00842CE6">
        <w:rPr>
          <w:rFonts w:ascii="Trebuchet MS" w:hAnsi="Trebuchet MS"/>
          <w:sz w:val="20"/>
          <w:szCs w:val="20"/>
        </w:rPr>
        <w:t xml:space="preserve">to the Register </w:t>
      </w:r>
      <w:r w:rsidRPr="00F43346">
        <w:rPr>
          <w:rFonts w:ascii="Trebuchet MS" w:hAnsi="Trebuchet MS"/>
          <w:sz w:val="20"/>
          <w:szCs w:val="20"/>
        </w:rPr>
        <w:t xml:space="preserve">from the </w:t>
      </w:r>
      <w:proofErr w:type="spellStart"/>
      <w:r w:rsidRPr="00F43346">
        <w:rPr>
          <w:rFonts w:ascii="Trebuchet MS" w:hAnsi="Trebuchet MS"/>
          <w:sz w:val="20"/>
          <w:szCs w:val="20"/>
        </w:rPr>
        <w:t>Grexel</w:t>
      </w:r>
      <w:proofErr w:type="spellEnd"/>
      <w:r w:rsidRPr="00F43346">
        <w:rPr>
          <w:rFonts w:ascii="Trebuchet MS" w:hAnsi="Trebuchet MS"/>
          <w:sz w:val="20"/>
          <w:szCs w:val="20"/>
        </w:rPr>
        <w:t xml:space="preserve"> register currently used by LITGRID AB</w:t>
      </w:r>
      <w:r>
        <w:rPr>
          <w:rFonts w:ascii="Trebuchet MS" w:hAnsi="Trebuchet MS"/>
          <w:sz w:val="20"/>
          <w:szCs w:val="20"/>
        </w:rPr>
        <w:t>.</w:t>
      </w:r>
    </w:p>
    <w:p w14:paraId="695C1A08" w14:textId="3F79A5ED" w:rsidR="00EE2145" w:rsidRPr="00B97340" w:rsidRDefault="00EE2145" w:rsidP="001A5EAB">
      <w:pPr>
        <w:autoSpaceDE w:val="0"/>
        <w:autoSpaceDN w:val="0"/>
        <w:adjustRightInd w:val="0"/>
        <w:ind w:left="714"/>
        <w:rPr>
          <w:rFonts w:ascii="Trebuchet MS" w:hAnsi="Trebuchet MS"/>
          <w:sz w:val="20"/>
          <w:szCs w:val="20"/>
          <w:lang w:eastAsia="en-US"/>
        </w:rPr>
      </w:pPr>
    </w:p>
    <w:p w14:paraId="33501DE1" w14:textId="77777777" w:rsidR="007E35C8" w:rsidRPr="00B97340" w:rsidRDefault="007E35C8" w:rsidP="007E35C8">
      <w:pPr>
        <w:rPr>
          <w:rFonts w:ascii="Trebuchet MS" w:hAnsi="Trebuchet MS"/>
          <w:sz w:val="20"/>
          <w:szCs w:val="20"/>
          <w:lang w:val="en-IE"/>
        </w:rPr>
      </w:pPr>
      <w:bookmarkStart w:id="28" w:name="_Toc390691171"/>
    </w:p>
    <w:bookmarkEnd w:id="28"/>
    <w:p w14:paraId="222B7D65" w14:textId="057394F5" w:rsidR="00EE2145" w:rsidRPr="00B97340" w:rsidRDefault="00C83B1F" w:rsidP="00C83B1F">
      <w:pPr>
        <w:pStyle w:val="Heading1"/>
        <w:rPr>
          <w:rFonts w:ascii="Trebuchet MS" w:hAnsi="Trebuchet MS"/>
          <w:sz w:val="20"/>
          <w:szCs w:val="20"/>
          <w:lang w:val="en-IE"/>
        </w:rPr>
      </w:pPr>
      <w:r w:rsidRPr="00B97340">
        <w:rPr>
          <w:rFonts w:ascii="Trebuchet MS" w:hAnsi="Trebuchet MS"/>
          <w:sz w:val="20"/>
          <w:szCs w:val="20"/>
          <w:lang w:val="en-IE"/>
        </w:rPr>
        <w:t>TECHNICAL SPECIFICATION</w:t>
      </w:r>
    </w:p>
    <w:p w14:paraId="79764456" w14:textId="77777777" w:rsidR="00EE2145" w:rsidRPr="00B97340" w:rsidRDefault="00EE2145" w:rsidP="00EE2145">
      <w:pPr>
        <w:jc w:val="left"/>
        <w:rPr>
          <w:rFonts w:ascii="Trebuchet MS" w:hAnsi="Trebuchet MS"/>
          <w:i/>
          <w:sz w:val="20"/>
          <w:szCs w:val="20"/>
          <w:lang w:val="en-IE" w:eastAsia="en-IE"/>
        </w:rPr>
      </w:pPr>
    </w:p>
    <w:p w14:paraId="17C8A428" w14:textId="18CC1085" w:rsidR="00EE2145" w:rsidRPr="00B97340" w:rsidRDefault="00EE2145" w:rsidP="00731D9C">
      <w:pPr>
        <w:rPr>
          <w:rFonts w:ascii="Trebuchet MS" w:hAnsi="Trebuchet MS"/>
          <w:sz w:val="20"/>
          <w:szCs w:val="20"/>
          <w:lang w:val="en-IE" w:eastAsia="en-IE"/>
        </w:rPr>
      </w:pPr>
      <w:r w:rsidRPr="00B97340">
        <w:rPr>
          <w:rFonts w:ascii="Trebuchet MS" w:hAnsi="Trebuchet MS"/>
          <w:sz w:val="20"/>
          <w:szCs w:val="20"/>
          <w:lang w:val="en-IE" w:eastAsia="en-IE"/>
        </w:rPr>
        <w:t xml:space="preserve">This section provides a summary of the </w:t>
      </w:r>
      <w:r w:rsidR="00C83B1F" w:rsidRPr="00B97340">
        <w:rPr>
          <w:rFonts w:ascii="Trebuchet MS" w:hAnsi="Trebuchet MS"/>
          <w:sz w:val="20"/>
          <w:szCs w:val="20"/>
        </w:rPr>
        <w:t>Technical Specification</w:t>
      </w:r>
      <w:r w:rsidRPr="00B97340">
        <w:rPr>
          <w:rFonts w:ascii="Trebuchet MS" w:hAnsi="Trebuchet MS"/>
          <w:sz w:val="20"/>
          <w:szCs w:val="20"/>
          <w:lang w:val="en-IE" w:eastAsia="en-IE"/>
        </w:rPr>
        <w:t xml:space="preserve"> for the new solution</w:t>
      </w:r>
      <w:r w:rsidR="00731D9C" w:rsidRPr="00B97340">
        <w:rPr>
          <w:rFonts w:ascii="Trebuchet MS" w:hAnsi="Trebuchet MS"/>
          <w:sz w:val="20"/>
          <w:szCs w:val="20"/>
          <w:lang w:val="en-IE" w:eastAsia="en-IE"/>
        </w:rPr>
        <w:t>.</w:t>
      </w:r>
    </w:p>
    <w:p w14:paraId="638F3F4B" w14:textId="77777777" w:rsidR="00C83B1F" w:rsidRPr="00B97340" w:rsidRDefault="00C83B1F" w:rsidP="00EE2145">
      <w:pPr>
        <w:rPr>
          <w:rFonts w:ascii="Trebuchet MS" w:hAnsi="Trebuchet MS"/>
          <w:sz w:val="20"/>
          <w:szCs w:val="20"/>
          <w:lang w:val="en-IE" w:eastAsia="en-IE"/>
        </w:rPr>
      </w:pPr>
    </w:p>
    <w:p w14:paraId="62FF0DE3" w14:textId="009FB5B8" w:rsidR="00EE2145" w:rsidRPr="00B97340" w:rsidRDefault="00C83B1F" w:rsidP="00C83B1F">
      <w:pPr>
        <w:pStyle w:val="Heading2"/>
        <w:numPr>
          <w:ilvl w:val="1"/>
          <w:numId w:val="7"/>
        </w:numPr>
        <w:rPr>
          <w:rFonts w:ascii="Trebuchet MS" w:hAnsi="Trebuchet MS"/>
          <w:bCs/>
          <w:iCs/>
          <w:color w:val="000000" w:themeColor="text1"/>
          <w:sz w:val="20"/>
          <w:szCs w:val="20"/>
          <w:lang w:val="en-IE"/>
        </w:rPr>
      </w:pPr>
      <w:bookmarkStart w:id="29" w:name="_Toc298421719"/>
      <w:bookmarkStart w:id="30" w:name="_Toc297644431"/>
      <w:bookmarkStart w:id="31" w:name="_Toc298421720"/>
      <w:bookmarkEnd w:id="29"/>
      <w:bookmarkEnd w:id="30"/>
      <w:bookmarkEnd w:id="31"/>
      <w:r w:rsidRPr="00B97340">
        <w:rPr>
          <w:rFonts w:ascii="Trebuchet MS" w:hAnsi="Trebuchet MS"/>
          <w:bCs/>
          <w:iCs/>
          <w:color w:val="000000" w:themeColor="text1"/>
          <w:sz w:val="20"/>
          <w:szCs w:val="20"/>
          <w:lang w:val="en-IE"/>
        </w:rPr>
        <w:t xml:space="preserve">Technical Specification </w:t>
      </w:r>
      <w:r w:rsidR="00EF3753" w:rsidRPr="00B97340">
        <w:rPr>
          <w:rFonts w:ascii="Trebuchet MS" w:hAnsi="Trebuchet MS"/>
          <w:bCs/>
          <w:iCs/>
          <w:color w:val="000000" w:themeColor="text1"/>
          <w:sz w:val="20"/>
          <w:szCs w:val="20"/>
          <w:lang w:val="en-IE"/>
        </w:rPr>
        <w:t>(</w:t>
      </w:r>
      <w:r w:rsidRPr="00B97340">
        <w:rPr>
          <w:rFonts w:ascii="Trebuchet MS" w:hAnsi="Trebuchet MS"/>
          <w:bCs/>
          <w:iCs/>
          <w:color w:val="000000" w:themeColor="text1"/>
          <w:sz w:val="20"/>
          <w:szCs w:val="20"/>
          <w:lang w:val="en-IE"/>
        </w:rPr>
        <w:t>TS</w:t>
      </w:r>
      <w:r w:rsidR="00EF3753" w:rsidRPr="00B97340">
        <w:rPr>
          <w:rFonts w:ascii="Trebuchet MS" w:hAnsi="Trebuchet MS"/>
          <w:bCs/>
          <w:iCs/>
          <w:color w:val="000000" w:themeColor="text1"/>
          <w:sz w:val="20"/>
          <w:szCs w:val="20"/>
          <w:lang w:val="en-IE"/>
        </w:rPr>
        <w:t>)</w:t>
      </w:r>
    </w:p>
    <w:p w14:paraId="6DC4A337" w14:textId="77777777" w:rsidR="00EE2145" w:rsidRPr="00B97340" w:rsidRDefault="00EE2145" w:rsidP="00EE2145">
      <w:pPr>
        <w:jc w:val="left"/>
        <w:rPr>
          <w:rFonts w:ascii="Trebuchet MS" w:hAnsi="Trebuchet MS"/>
          <w:sz w:val="20"/>
          <w:szCs w:val="20"/>
        </w:rPr>
      </w:pPr>
    </w:p>
    <w:tbl>
      <w:tblPr>
        <w:tblW w:w="8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"/>
        <w:gridCol w:w="2183"/>
        <w:gridCol w:w="3119"/>
        <w:gridCol w:w="2604"/>
      </w:tblGrid>
      <w:tr w:rsidR="003C5A5C" w:rsidRPr="00B97340" w14:paraId="002ABC87" w14:textId="1ABFD35E" w:rsidTr="004628DE">
        <w:trPr>
          <w:tblHeader/>
        </w:trPr>
        <w:tc>
          <w:tcPr>
            <w:tcW w:w="789" w:type="dxa"/>
            <w:shd w:val="clear" w:color="auto" w:fill="E6E6E6"/>
          </w:tcPr>
          <w:p w14:paraId="0FD1B3CF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B97340">
              <w:rPr>
                <w:rFonts w:ascii="Trebuchet MS" w:hAnsi="Trebuchet MS"/>
                <w:b/>
                <w:sz w:val="20"/>
                <w:szCs w:val="20"/>
              </w:rPr>
              <w:t>Req</w:t>
            </w:r>
            <w:proofErr w:type="spellEnd"/>
            <w:r w:rsidRPr="00B97340">
              <w:rPr>
                <w:rFonts w:ascii="Trebuchet MS" w:hAnsi="Trebuchet MS"/>
                <w:b/>
                <w:sz w:val="20"/>
                <w:szCs w:val="20"/>
              </w:rPr>
              <w:t>#</w:t>
            </w:r>
          </w:p>
        </w:tc>
        <w:tc>
          <w:tcPr>
            <w:tcW w:w="2183" w:type="dxa"/>
            <w:shd w:val="clear" w:color="auto" w:fill="E6E6E6"/>
          </w:tcPr>
          <w:p w14:paraId="7AEBD03B" w14:textId="007E195D" w:rsidR="003C5A5C" w:rsidRPr="00B97340" w:rsidRDefault="003C5A5C" w:rsidP="00EE2145">
            <w:pPr>
              <w:jc w:val="left"/>
              <w:rPr>
                <w:rFonts w:ascii="Trebuchet MS" w:hAnsi="Trebuchet MS"/>
                <w:b/>
                <w:sz w:val="20"/>
                <w:szCs w:val="20"/>
              </w:rPr>
            </w:pPr>
            <w:r w:rsidRPr="00B97340">
              <w:rPr>
                <w:rFonts w:ascii="Trebuchet MS" w:hAnsi="Trebuchet MS"/>
                <w:b/>
                <w:sz w:val="20"/>
                <w:szCs w:val="20"/>
              </w:rPr>
              <w:t>Functional Requirements</w:t>
            </w:r>
          </w:p>
        </w:tc>
        <w:tc>
          <w:tcPr>
            <w:tcW w:w="3119" w:type="dxa"/>
            <w:shd w:val="clear" w:color="auto" w:fill="E6E6E6"/>
          </w:tcPr>
          <w:p w14:paraId="43A064F0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b/>
                <w:sz w:val="20"/>
                <w:szCs w:val="20"/>
              </w:rPr>
            </w:pPr>
            <w:r w:rsidRPr="00B97340">
              <w:rPr>
                <w:rFonts w:ascii="Trebuchet MS" w:hAnsi="Trebuchet MS"/>
                <w:b/>
                <w:sz w:val="20"/>
                <w:szCs w:val="20"/>
              </w:rPr>
              <w:t>Description</w:t>
            </w:r>
          </w:p>
          <w:p w14:paraId="7B4D2E9D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2604" w:type="dxa"/>
            <w:shd w:val="clear" w:color="auto" w:fill="E6E6E6"/>
          </w:tcPr>
          <w:p w14:paraId="4C1C7186" w14:textId="33B2BE60" w:rsidR="003C5A5C" w:rsidRPr="00B97340" w:rsidRDefault="00DB2188" w:rsidP="00EE2145">
            <w:pPr>
              <w:jc w:val="left"/>
              <w:rPr>
                <w:rFonts w:ascii="Trebuchet MS" w:hAnsi="Trebuchet MS"/>
                <w:b/>
                <w:sz w:val="20"/>
                <w:szCs w:val="20"/>
              </w:rPr>
            </w:pPr>
            <w:r w:rsidRPr="00DB2188">
              <w:rPr>
                <w:rFonts w:ascii="Trebuchet MS" w:hAnsi="Trebuchet MS"/>
                <w:b/>
                <w:sz w:val="20"/>
                <w:szCs w:val="20"/>
              </w:rPr>
              <w:t>Supplier Compliance</w:t>
            </w:r>
          </w:p>
        </w:tc>
      </w:tr>
      <w:tr w:rsidR="003C5A5C" w:rsidRPr="00B97340" w14:paraId="24676D7A" w14:textId="7A3BFA3E" w:rsidTr="004628DE">
        <w:tc>
          <w:tcPr>
            <w:tcW w:w="789" w:type="dxa"/>
          </w:tcPr>
          <w:p w14:paraId="028F4670" w14:textId="71D9AECC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TS1</w:t>
            </w:r>
          </w:p>
        </w:tc>
        <w:tc>
          <w:tcPr>
            <w:tcW w:w="2183" w:type="dxa"/>
          </w:tcPr>
          <w:p w14:paraId="4D8DDD6D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EECS System</w:t>
            </w:r>
          </w:p>
        </w:tc>
        <w:tc>
          <w:tcPr>
            <w:tcW w:w="3119" w:type="dxa"/>
          </w:tcPr>
          <w:p w14:paraId="5674834A" w14:textId="00493271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The Registry will be built in line with the European Energy Certificate System (EECS).</w:t>
            </w:r>
          </w:p>
        </w:tc>
        <w:tc>
          <w:tcPr>
            <w:tcW w:w="2604" w:type="dxa"/>
          </w:tcPr>
          <w:p w14:paraId="69FC112F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C5A5C" w:rsidRPr="00FB653B" w14:paraId="0D1D636E" w14:textId="062C313D" w:rsidTr="004628DE">
        <w:tc>
          <w:tcPr>
            <w:tcW w:w="789" w:type="dxa"/>
          </w:tcPr>
          <w:p w14:paraId="2EDF9506" w14:textId="0C3C747D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TS2</w:t>
            </w:r>
          </w:p>
        </w:tc>
        <w:tc>
          <w:tcPr>
            <w:tcW w:w="2183" w:type="dxa"/>
          </w:tcPr>
          <w:p w14:paraId="5264C764" w14:textId="12AC6C34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 xml:space="preserve">Access </w:t>
            </w:r>
            <w:r>
              <w:rPr>
                <w:rFonts w:ascii="Trebuchet MS" w:hAnsi="Trebuchet MS"/>
                <w:sz w:val="20"/>
                <w:szCs w:val="20"/>
              </w:rPr>
              <w:t>to the</w:t>
            </w:r>
            <w:r w:rsidRPr="00B97340">
              <w:rPr>
                <w:rFonts w:ascii="Trebuchet MS" w:hAnsi="Trebuchet MS"/>
                <w:sz w:val="20"/>
                <w:szCs w:val="20"/>
              </w:rPr>
              <w:t xml:space="preserve"> Registry</w:t>
            </w:r>
          </w:p>
        </w:tc>
        <w:tc>
          <w:tcPr>
            <w:tcW w:w="3119" w:type="dxa"/>
          </w:tcPr>
          <w:p w14:paraId="7F423AB7" w14:textId="5579F111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The Registry will be an online application accessible via an internet browser.</w:t>
            </w:r>
          </w:p>
        </w:tc>
        <w:tc>
          <w:tcPr>
            <w:tcW w:w="2604" w:type="dxa"/>
          </w:tcPr>
          <w:p w14:paraId="6869999F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C5A5C" w:rsidRPr="00B97340" w14:paraId="6F60C49E" w14:textId="363745E6" w:rsidTr="004628DE">
        <w:tc>
          <w:tcPr>
            <w:tcW w:w="789" w:type="dxa"/>
          </w:tcPr>
          <w:p w14:paraId="3B7C2E74" w14:textId="6293E690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TS3</w:t>
            </w:r>
          </w:p>
        </w:tc>
        <w:tc>
          <w:tcPr>
            <w:tcW w:w="2183" w:type="dxa"/>
          </w:tcPr>
          <w:p w14:paraId="260EFA86" w14:textId="02C4416F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 xml:space="preserve">Navigate to </w:t>
            </w:r>
            <w:r>
              <w:rPr>
                <w:rFonts w:ascii="Trebuchet MS" w:hAnsi="Trebuchet MS"/>
                <w:sz w:val="20"/>
                <w:szCs w:val="20"/>
              </w:rPr>
              <w:t xml:space="preserve">the </w:t>
            </w:r>
            <w:r w:rsidRPr="00B97340">
              <w:rPr>
                <w:rFonts w:ascii="Trebuchet MS" w:hAnsi="Trebuchet MS"/>
                <w:sz w:val="20"/>
                <w:szCs w:val="20"/>
              </w:rPr>
              <w:t>Registry</w:t>
            </w:r>
          </w:p>
        </w:tc>
        <w:tc>
          <w:tcPr>
            <w:tcW w:w="3119" w:type="dxa"/>
          </w:tcPr>
          <w:p w14:paraId="27ADAD1D" w14:textId="48986D4D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Participant</w:t>
            </w:r>
            <w:r w:rsidRPr="00B97340">
              <w:rPr>
                <w:rFonts w:ascii="Trebuchet MS" w:hAnsi="Trebuchet MS"/>
                <w:sz w:val="20"/>
                <w:szCs w:val="20"/>
              </w:rPr>
              <w:t xml:space="preserve"> opens an Internet Browser and navigates to the GO Online Registry URL. (Domain name provided by </w:t>
            </w:r>
            <w:r>
              <w:rPr>
                <w:rFonts w:ascii="Trebuchet MS" w:hAnsi="Trebuchet MS"/>
                <w:sz w:val="20"/>
                <w:szCs w:val="20"/>
              </w:rPr>
              <w:t xml:space="preserve">the </w:t>
            </w:r>
            <w:r w:rsidRPr="00B97340">
              <w:rPr>
                <w:rFonts w:ascii="Trebuchet MS" w:hAnsi="Trebuchet MS"/>
                <w:sz w:val="20"/>
                <w:szCs w:val="20"/>
              </w:rPr>
              <w:t>Registry)</w:t>
            </w:r>
          </w:p>
        </w:tc>
        <w:tc>
          <w:tcPr>
            <w:tcW w:w="2604" w:type="dxa"/>
          </w:tcPr>
          <w:p w14:paraId="018159EE" w14:textId="77777777" w:rsidR="003C5A5C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C5A5C" w:rsidRPr="00B97340" w14:paraId="49D0CA53" w14:textId="5A63BCFA" w:rsidTr="004628DE">
        <w:tc>
          <w:tcPr>
            <w:tcW w:w="789" w:type="dxa"/>
          </w:tcPr>
          <w:p w14:paraId="6E63C1AE" w14:textId="454EC4E6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TS4</w:t>
            </w:r>
          </w:p>
        </w:tc>
        <w:tc>
          <w:tcPr>
            <w:tcW w:w="2183" w:type="dxa"/>
          </w:tcPr>
          <w:p w14:paraId="040A19CA" w14:textId="03FE12A6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Registry – Private</w:t>
            </w:r>
          </w:p>
        </w:tc>
        <w:tc>
          <w:tcPr>
            <w:tcW w:w="3119" w:type="dxa"/>
          </w:tcPr>
          <w:p w14:paraId="128C0B50" w14:textId="37CAE3C2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Private l</w:t>
            </w:r>
            <w:r w:rsidRPr="00B97340">
              <w:rPr>
                <w:rFonts w:ascii="Trebuchet MS" w:hAnsi="Trebuchet MS"/>
                <w:sz w:val="20"/>
                <w:szCs w:val="20"/>
              </w:rPr>
              <w:t>ogin for users.</w:t>
            </w:r>
          </w:p>
        </w:tc>
        <w:tc>
          <w:tcPr>
            <w:tcW w:w="2604" w:type="dxa"/>
          </w:tcPr>
          <w:p w14:paraId="3F55A188" w14:textId="77777777" w:rsidR="003C5A5C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C5A5C" w:rsidRPr="00B97340" w14:paraId="499F3D11" w14:textId="5322B420" w:rsidTr="004628DE">
        <w:tc>
          <w:tcPr>
            <w:tcW w:w="789" w:type="dxa"/>
          </w:tcPr>
          <w:p w14:paraId="69EEBA00" w14:textId="4E62AAEC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TS5</w:t>
            </w:r>
          </w:p>
        </w:tc>
        <w:tc>
          <w:tcPr>
            <w:tcW w:w="2183" w:type="dxa"/>
          </w:tcPr>
          <w:p w14:paraId="066288C4" w14:textId="49382FA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Registry – Menu</w:t>
            </w:r>
          </w:p>
        </w:tc>
        <w:tc>
          <w:tcPr>
            <w:tcW w:w="3119" w:type="dxa"/>
          </w:tcPr>
          <w:p w14:paraId="0D2576DC" w14:textId="1E79C880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 xml:space="preserve">Menu options for logged on </w:t>
            </w:r>
            <w:r>
              <w:rPr>
                <w:rFonts w:ascii="Trebuchet MS" w:hAnsi="Trebuchet MS"/>
                <w:sz w:val="20"/>
                <w:szCs w:val="20"/>
              </w:rPr>
              <w:t>participants</w:t>
            </w:r>
            <w:r w:rsidRPr="00B97340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604" w:type="dxa"/>
          </w:tcPr>
          <w:p w14:paraId="756501AB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C5A5C" w:rsidRPr="00B97340" w14:paraId="298DFF1F" w14:textId="3EFDF95A" w:rsidTr="004628DE">
        <w:tc>
          <w:tcPr>
            <w:tcW w:w="789" w:type="dxa"/>
          </w:tcPr>
          <w:p w14:paraId="7CF696CE" w14:textId="3DF3162E" w:rsidR="003C5A5C" w:rsidRPr="00B97340" w:rsidRDefault="003C5A5C" w:rsidP="00C83B1F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TS6</w:t>
            </w:r>
          </w:p>
        </w:tc>
        <w:tc>
          <w:tcPr>
            <w:tcW w:w="2183" w:type="dxa"/>
          </w:tcPr>
          <w:p w14:paraId="1B0450AD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Metered Data</w:t>
            </w:r>
          </w:p>
        </w:tc>
        <w:tc>
          <w:tcPr>
            <w:tcW w:w="3119" w:type="dxa"/>
          </w:tcPr>
          <w:p w14:paraId="0F97CFCC" w14:textId="4A86A1DA" w:rsidR="003C5A5C" w:rsidRPr="00B97340" w:rsidRDefault="003C5A5C" w:rsidP="00C83B1F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</w:t>
            </w:r>
            <w:r w:rsidRPr="00B97340">
              <w:rPr>
                <w:rFonts w:ascii="Trebuchet MS" w:hAnsi="Trebuchet MS"/>
                <w:sz w:val="20"/>
                <w:szCs w:val="20"/>
              </w:rPr>
              <w:t xml:space="preserve">he Issuing Body </w:t>
            </w:r>
            <w:r>
              <w:rPr>
                <w:rFonts w:ascii="Trebuchet MS" w:hAnsi="Trebuchet MS"/>
                <w:sz w:val="20"/>
                <w:szCs w:val="20"/>
              </w:rPr>
              <w:t xml:space="preserve">shall regularly </w:t>
            </w:r>
            <w:r w:rsidRPr="00B97340">
              <w:rPr>
                <w:rFonts w:ascii="Trebuchet MS" w:hAnsi="Trebuchet MS"/>
                <w:sz w:val="20"/>
                <w:szCs w:val="20"/>
              </w:rPr>
              <w:t xml:space="preserve">receive </w:t>
            </w:r>
            <w:r>
              <w:rPr>
                <w:rFonts w:ascii="Trebuchet MS" w:hAnsi="Trebuchet MS"/>
                <w:sz w:val="20"/>
                <w:szCs w:val="20"/>
              </w:rPr>
              <w:t xml:space="preserve">electricity production </w:t>
            </w:r>
            <w:r w:rsidRPr="00B97340">
              <w:rPr>
                <w:rFonts w:ascii="Trebuchet MS" w:hAnsi="Trebuchet MS"/>
                <w:sz w:val="20"/>
                <w:szCs w:val="20"/>
              </w:rPr>
              <w:t xml:space="preserve">metered data from the </w:t>
            </w:r>
            <w:r>
              <w:rPr>
                <w:rFonts w:ascii="Trebuchet MS" w:hAnsi="Trebuchet MS"/>
                <w:sz w:val="20"/>
                <w:szCs w:val="20"/>
              </w:rPr>
              <w:t xml:space="preserve">participant or </w:t>
            </w:r>
            <w:r w:rsidRPr="00B97340">
              <w:rPr>
                <w:rFonts w:ascii="Trebuchet MS" w:hAnsi="Trebuchet MS"/>
                <w:sz w:val="20"/>
                <w:szCs w:val="20"/>
              </w:rPr>
              <w:t>Meter Data Provider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7E3628">
              <w:rPr>
                <w:rFonts w:ascii="Trebuchet MS" w:hAnsi="Trebuchet MS"/>
                <w:sz w:val="20"/>
                <w:szCs w:val="20"/>
              </w:rPr>
              <w:t>for a period to be determined by the issuing body</w:t>
            </w:r>
            <w:r>
              <w:rPr>
                <w:rFonts w:ascii="Trebuchet MS" w:hAnsi="Trebuchet MS"/>
                <w:sz w:val="20"/>
                <w:szCs w:val="20"/>
              </w:rPr>
              <w:t>.</w:t>
            </w:r>
            <w:r w:rsidRPr="00B97340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2604" w:type="dxa"/>
          </w:tcPr>
          <w:p w14:paraId="3053D1D4" w14:textId="77777777" w:rsidR="003C5A5C" w:rsidRDefault="003C5A5C" w:rsidP="00C83B1F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C5A5C" w:rsidRPr="00B97340" w14:paraId="0B02F4EC" w14:textId="1AA58D95" w:rsidTr="004628DE">
        <w:tc>
          <w:tcPr>
            <w:tcW w:w="789" w:type="dxa"/>
          </w:tcPr>
          <w:p w14:paraId="47811A62" w14:textId="6B1D80E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TS7</w:t>
            </w:r>
          </w:p>
        </w:tc>
        <w:tc>
          <w:tcPr>
            <w:tcW w:w="2183" w:type="dxa"/>
          </w:tcPr>
          <w:p w14:paraId="3EDDFE70" w14:textId="77CD3C39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 xml:space="preserve">Issue </w:t>
            </w:r>
            <w:r>
              <w:rPr>
                <w:rFonts w:ascii="Trebuchet MS" w:hAnsi="Trebuchet MS"/>
                <w:sz w:val="20"/>
                <w:szCs w:val="20"/>
              </w:rPr>
              <w:t>GO</w:t>
            </w:r>
          </w:p>
        </w:tc>
        <w:tc>
          <w:tcPr>
            <w:tcW w:w="3119" w:type="dxa"/>
          </w:tcPr>
          <w:p w14:paraId="6576EA8C" w14:textId="514D0568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 xml:space="preserve">This function is available to Issuing Body users with the appropriate permissions only. This can only be done after meter data has been assigned to </w:t>
            </w:r>
            <w:r>
              <w:rPr>
                <w:rFonts w:ascii="Trebuchet MS" w:hAnsi="Trebuchet MS"/>
                <w:sz w:val="20"/>
                <w:szCs w:val="20"/>
              </w:rPr>
              <w:t>production devices</w:t>
            </w:r>
            <w:r w:rsidRPr="00B97340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604" w:type="dxa"/>
          </w:tcPr>
          <w:p w14:paraId="5C353F41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C5A5C" w:rsidRPr="00B97340" w14:paraId="2B9D0647" w14:textId="01C88E50" w:rsidTr="004628DE">
        <w:tc>
          <w:tcPr>
            <w:tcW w:w="789" w:type="dxa"/>
          </w:tcPr>
          <w:p w14:paraId="0B7AB3B7" w14:textId="6B22C38C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TS8</w:t>
            </w:r>
          </w:p>
        </w:tc>
        <w:tc>
          <w:tcPr>
            <w:tcW w:w="2183" w:type="dxa"/>
          </w:tcPr>
          <w:p w14:paraId="7D4D2CDF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Issuing Body – Support</w:t>
            </w:r>
          </w:p>
        </w:tc>
        <w:tc>
          <w:tcPr>
            <w:tcW w:w="3119" w:type="dxa"/>
          </w:tcPr>
          <w:p w14:paraId="14BF6C76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This function should be available to Issuing Body users. Ability to log queries with the vendor.</w:t>
            </w:r>
          </w:p>
        </w:tc>
        <w:tc>
          <w:tcPr>
            <w:tcW w:w="2604" w:type="dxa"/>
          </w:tcPr>
          <w:p w14:paraId="0608438C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C5A5C" w:rsidRPr="00B97340" w14:paraId="0A5BA6B1" w14:textId="0613F2FC" w:rsidTr="004628DE">
        <w:tc>
          <w:tcPr>
            <w:tcW w:w="789" w:type="dxa"/>
          </w:tcPr>
          <w:p w14:paraId="42068FC2" w14:textId="423717AC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TS9</w:t>
            </w:r>
          </w:p>
        </w:tc>
        <w:tc>
          <w:tcPr>
            <w:tcW w:w="2183" w:type="dxa"/>
          </w:tcPr>
          <w:p w14:paraId="10C5E7A3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Help</w:t>
            </w:r>
          </w:p>
        </w:tc>
        <w:tc>
          <w:tcPr>
            <w:tcW w:w="3119" w:type="dxa"/>
          </w:tcPr>
          <w:p w14:paraId="135409BF" w14:textId="057748CD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 xml:space="preserve">This section should be available on the Registry  to Issuing Body and </w:t>
            </w:r>
            <w:r>
              <w:rPr>
                <w:rFonts w:ascii="Trebuchet MS" w:hAnsi="Trebuchet MS"/>
                <w:sz w:val="20"/>
                <w:szCs w:val="20"/>
              </w:rPr>
              <w:t>participant</w:t>
            </w:r>
            <w:r w:rsidRPr="00B97340">
              <w:rPr>
                <w:rFonts w:ascii="Trebuchet MS" w:hAnsi="Trebuchet MS"/>
                <w:sz w:val="20"/>
                <w:szCs w:val="20"/>
              </w:rPr>
              <w:t xml:space="preserve"> users.</w:t>
            </w:r>
          </w:p>
        </w:tc>
        <w:tc>
          <w:tcPr>
            <w:tcW w:w="2604" w:type="dxa"/>
          </w:tcPr>
          <w:p w14:paraId="465D5C98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C5A5C" w:rsidRPr="00B97340" w14:paraId="096981E7" w14:textId="06B60080" w:rsidTr="004628DE">
        <w:tc>
          <w:tcPr>
            <w:tcW w:w="789" w:type="dxa"/>
          </w:tcPr>
          <w:p w14:paraId="3B5CA00E" w14:textId="41F3570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TS1</w:t>
            </w:r>
            <w:r>
              <w:rPr>
                <w:rFonts w:ascii="Trebuchet MS" w:hAnsi="Trebuchet MS"/>
                <w:sz w:val="20"/>
                <w:szCs w:val="20"/>
              </w:rPr>
              <w:t>0</w:t>
            </w:r>
          </w:p>
        </w:tc>
        <w:tc>
          <w:tcPr>
            <w:tcW w:w="2183" w:type="dxa"/>
          </w:tcPr>
          <w:p w14:paraId="6B74FB3F" w14:textId="2CFCBB75" w:rsidR="003C5A5C" w:rsidRPr="00B97340" w:rsidRDefault="003C5A5C" w:rsidP="009D0056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AIB Hub</w:t>
            </w:r>
          </w:p>
        </w:tc>
        <w:tc>
          <w:tcPr>
            <w:tcW w:w="3119" w:type="dxa"/>
          </w:tcPr>
          <w:p w14:paraId="01D788A4" w14:textId="4E3B42C3" w:rsidR="003C5A5C" w:rsidRPr="00B97340" w:rsidRDefault="003C5A5C" w:rsidP="00AB7DF6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7D716C">
              <w:rPr>
                <w:rFonts w:ascii="Trebuchet MS" w:hAnsi="Trebuchet MS"/>
                <w:sz w:val="20"/>
                <w:szCs w:val="20"/>
              </w:rPr>
              <w:t xml:space="preserve">The Registry must be connected to the </w:t>
            </w:r>
            <w:proofErr w:type="gramStart"/>
            <w:r w:rsidRPr="007D716C">
              <w:rPr>
                <w:rFonts w:ascii="Trebuchet MS" w:hAnsi="Trebuchet MS"/>
                <w:sz w:val="20"/>
                <w:szCs w:val="20"/>
              </w:rPr>
              <w:t>AIB  Hub</w:t>
            </w:r>
            <w:proofErr w:type="gramEnd"/>
            <w:r w:rsidRPr="007D716C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604" w:type="dxa"/>
          </w:tcPr>
          <w:p w14:paraId="0F3DF3D0" w14:textId="77777777" w:rsidR="003C5A5C" w:rsidRPr="007D716C" w:rsidRDefault="003C5A5C" w:rsidP="00AB7DF6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03BFFCFF" w14:textId="1966314D" w:rsidR="00F12301" w:rsidRDefault="00F12301" w:rsidP="00EE2145">
      <w:pPr>
        <w:jc w:val="left"/>
        <w:rPr>
          <w:rFonts w:ascii="Trebuchet MS" w:hAnsi="Trebuchet MS"/>
          <w:sz w:val="20"/>
          <w:szCs w:val="20"/>
        </w:rPr>
      </w:pPr>
    </w:p>
    <w:p w14:paraId="21C6C79C" w14:textId="77777777" w:rsidR="004628DE" w:rsidRDefault="004628DE" w:rsidP="00EE2145">
      <w:pPr>
        <w:jc w:val="left"/>
        <w:rPr>
          <w:rFonts w:ascii="Trebuchet MS" w:hAnsi="Trebuchet MS"/>
          <w:sz w:val="20"/>
          <w:szCs w:val="20"/>
        </w:rPr>
      </w:pPr>
    </w:p>
    <w:p w14:paraId="14D91E36" w14:textId="274B937F" w:rsidR="00EE2145" w:rsidRPr="00B97340" w:rsidRDefault="00EE2145" w:rsidP="00F12301">
      <w:pPr>
        <w:spacing w:before="100" w:after="100"/>
        <w:jc w:val="left"/>
        <w:rPr>
          <w:rFonts w:ascii="Trebuchet MS" w:hAnsi="Trebuchet MS"/>
          <w:b/>
          <w:sz w:val="20"/>
          <w:szCs w:val="20"/>
        </w:rPr>
      </w:pPr>
      <w:proofErr w:type="gramStart"/>
      <w:r w:rsidRPr="00B97340">
        <w:rPr>
          <w:rFonts w:ascii="Trebuchet MS" w:hAnsi="Trebuchet MS"/>
          <w:sz w:val="20"/>
          <w:szCs w:val="20"/>
        </w:rPr>
        <w:lastRenderedPageBreak/>
        <w:t>Non Functional</w:t>
      </w:r>
      <w:proofErr w:type="gramEnd"/>
      <w:r w:rsidRPr="00B97340">
        <w:rPr>
          <w:rFonts w:ascii="Trebuchet MS" w:hAnsi="Trebuchet MS"/>
          <w:sz w:val="20"/>
          <w:szCs w:val="20"/>
        </w:rPr>
        <w:t xml:space="preserve"> Requirements</w:t>
      </w:r>
      <w:r w:rsidR="00EF3753" w:rsidRPr="00B97340">
        <w:rPr>
          <w:rFonts w:ascii="Trebuchet MS" w:hAnsi="Trebuchet MS"/>
          <w:sz w:val="20"/>
          <w:szCs w:val="20"/>
        </w:rPr>
        <w:t xml:space="preserve"> (FR)</w:t>
      </w:r>
      <w:r w:rsidRPr="00B97340">
        <w:rPr>
          <w:rFonts w:ascii="Trebuchet MS" w:hAnsi="Trebuchet MS"/>
          <w:sz w:val="20"/>
          <w:szCs w:val="20"/>
        </w:rPr>
        <w:t xml:space="preserve"> to be filled in here:</w:t>
      </w:r>
    </w:p>
    <w:tbl>
      <w:tblPr>
        <w:tblW w:w="8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"/>
        <w:gridCol w:w="2418"/>
        <w:gridCol w:w="2849"/>
        <w:gridCol w:w="2570"/>
      </w:tblGrid>
      <w:tr w:rsidR="003C5A5C" w:rsidRPr="00B97340" w14:paraId="0086562D" w14:textId="5147934E" w:rsidTr="003C5A5C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68C1F3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B97340">
              <w:rPr>
                <w:rFonts w:ascii="Trebuchet MS" w:hAnsi="Trebuchet MS"/>
                <w:b/>
                <w:sz w:val="20"/>
                <w:szCs w:val="20"/>
              </w:rPr>
              <w:t>Req</w:t>
            </w:r>
            <w:proofErr w:type="spellEnd"/>
            <w:r w:rsidRPr="00B97340">
              <w:rPr>
                <w:rFonts w:ascii="Trebuchet MS" w:hAnsi="Trebuchet MS"/>
                <w:b/>
                <w:sz w:val="20"/>
                <w:szCs w:val="20"/>
              </w:rPr>
              <w:t>#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E57A4C" w14:textId="70E1F39C" w:rsidR="003C5A5C" w:rsidRPr="00B97340" w:rsidRDefault="003C5A5C" w:rsidP="00EE2145">
            <w:pPr>
              <w:jc w:val="left"/>
              <w:rPr>
                <w:rFonts w:ascii="Trebuchet MS" w:hAnsi="Trebuchet MS"/>
                <w:b/>
                <w:sz w:val="20"/>
                <w:szCs w:val="20"/>
              </w:rPr>
            </w:pPr>
            <w:r w:rsidRPr="00B97340">
              <w:rPr>
                <w:rFonts w:ascii="Trebuchet MS" w:hAnsi="Trebuchet MS"/>
                <w:b/>
                <w:sz w:val="20"/>
                <w:szCs w:val="20"/>
              </w:rPr>
              <w:t>Non-Functional Requirements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91621E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i/>
                <w:sz w:val="20"/>
                <w:szCs w:val="20"/>
              </w:rPr>
            </w:pPr>
            <w:r w:rsidRPr="00B97340">
              <w:rPr>
                <w:rFonts w:ascii="Trebuchet MS" w:hAnsi="Trebuchet MS"/>
                <w:b/>
                <w:sz w:val="20"/>
                <w:szCs w:val="20"/>
              </w:rPr>
              <w:t>Description</w:t>
            </w:r>
            <w:r w:rsidRPr="00B97340">
              <w:rPr>
                <w:rFonts w:ascii="Trebuchet MS" w:hAnsi="Trebuchet MS"/>
                <w:i/>
                <w:sz w:val="20"/>
                <w:szCs w:val="20"/>
              </w:rPr>
              <w:t xml:space="preserve"> </w:t>
            </w:r>
          </w:p>
          <w:p w14:paraId="276DEEB1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EAE749" w14:textId="357C89AD" w:rsidR="003C5A5C" w:rsidRPr="00B97340" w:rsidRDefault="00DB2188" w:rsidP="00EE2145">
            <w:pPr>
              <w:jc w:val="left"/>
              <w:rPr>
                <w:rFonts w:ascii="Trebuchet MS" w:hAnsi="Trebuchet MS"/>
                <w:b/>
                <w:sz w:val="20"/>
                <w:szCs w:val="20"/>
              </w:rPr>
            </w:pPr>
            <w:r w:rsidRPr="00DB2188">
              <w:rPr>
                <w:rFonts w:ascii="Trebuchet MS" w:hAnsi="Trebuchet MS"/>
                <w:b/>
                <w:sz w:val="20"/>
                <w:szCs w:val="20"/>
              </w:rPr>
              <w:t>Supplier Compliance</w:t>
            </w:r>
          </w:p>
        </w:tc>
      </w:tr>
      <w:tr w:rsidR="003C5A5C" w:rsidRPr="00B97340" w14:paraId="3A243956" w14:textId="6BB7AE17" w:rsidTr="003C5A5C">
        <w:tc>
          <w:tcPr>
            <w:tcW w:w="796" w:type="dxa"/>
          </w:tcPr>
          <w:p w14:paraId="3CA4B658" w14:textId="191B73A9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TS1</w:t>
            </w:r>
            <w:r>
              <w:rPr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2418" w:type="dxa"/>
          </w:tcPr>
          <w:p w14:paraId="15F41814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System Availability</w:t>
            </w:r>
          </w:p>
        </w:tc>
        <w:tc>
          <w:tcPr>
            <w:tcW w:w="2849" w:type="dxa"/>
          </w:tcPr>
          <w:p w14:paraId="504C687E" w14:textId="2AD32822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 xml:space="preserve">Systems Availability &amp; </w:t>
            </w:r>
            <w:proofErr w:type="spellStart"/>
            <w:r w:rsidRPr="00B97340">
              <w:rPr>
                <w:rFonts w:ascii="Trebuchet MS" w:hAnsi="Trebuchet MS"/>
                <w:sz w:val="20"/>
                <w:szCs w:val="20"/>
              </w:rPr>
              <w:t>Maintenace</w:t>
            </w:r>
            <w:proofErr w:type="spellEnd"/>
            <w:r w:rsidRPr="00B97340">
              <w:rPr>
                <w:rFonts w:ascii="Trebuchet MS" w:hAnsi="Trebuchet MS"/>
                <w:sz w:val="20"/>
                <w:szCs w:val="20"/>
              </w:rPr>
              <w:t xml:space="preserve"> Requirements</w:t>
            </w:r>
            <w:r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Pr="0054211E">
              <w:rPr>
                <w:rFonts w:ascii="Trebuchet MS" w:hAnsi="Trebuchet MS"/>
                <w:sz w:val="20"/>
                <w:szCs w:val="20"/>
              </w:rPr>
              <w:t>The system shall ensure uninterrupted operation and availability on working days from 7:00 a.m. to 6:00 p.m.</w:t>
            </w:r>
          </w:p>
        </w:tc>
        <w:tc>
          <w:tcPr>
            <w:tcW w:w="2570" w:type="dxa"/>
          </w:tcPr>
          <w:p w14:paraId="009E88A4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C5A5C" w:rsidRPr="00B97340" w14:paraId="064F4D4D" w14:textId="5CECBECA" w:rsidTr="003C5A5C">
        <w:tc>
          <w:tcPr>
            <w:tcW w:w="796" w:type="dxa"/>
          </w:tcPr>
          <w:p w14:paraId="1AB85B3B" w14:textId="3ED9A2C2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TS1</w:t>
            </w:r>
            <w:r>
              <w:rPr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2418" w:type="dxa"/>
          </w:tcPr>
          <w:p w14:paraId="2D90A8BF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Support</w:t>
            </w:r>
          </w:p>
        </w:tc>
        <w:tc>
          <w:tcPr>
            <w:tcW w:w="2849" w:type="dxa"/>
          </w:tcPr>
          <w:p w14:paraId="21A677B6" w14:textId="421C3B46" w:rsidR="003C5A5C" w:rsidRPr="00B97340" w:rsidRDefault="003C5A5C" w:rsidP="009D0056">
            <w:pPr>
              <w:tabs>
                <w:tab w:val="left" w:pos="2303"/>
              </w:tabs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Support is required for the issuing body from 7:30 a.m. till 4:30 p.m., 5 days a week (Monday to Friday).</w:t>
            </w:r>
          </w:p>
        </w:tc>
        <w:tc>
          <w:tcPr>
            <w:tcW w:w="2570" w:type="dxa"/>
          </w:tcPr>
          <w:p w14:paraId="0160229B" w14:textId="77777777" w:rsidR="003C5A5C" w:rsidRPr="00B97340" w:rsidRDefault="003C5A5C" w:rsidP="009D0056">
            <w:pPr>
              <w:tabs>
                <w:tab w:val="left" w:pos="2303"/>
              </w:tabs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C5A5C" w:rsidRPr="00B97340" w14:paraId="28B2FB02" w14:textId="601C3D5E" w:rsidTr="003C5A5C">
        <w:tc>
          <w:tcPr>
            <w:tcW w:w="796" w:type="dxa"/>
          </w:tcPr>
          <w:p w14:paraId="2B5547FC" w14:textId="7FE544F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TS1</w:t>
            </w:r>
            <w:r>
              <w:rPr>
                <w:rFonts w:ascii="Trebuchet MS" w:hAnsi="Trebuchet MS"/>
                <w:sz w:val="20"/>
                <w:szCs w:val="20"/>
              </w:rPr>
              <w:t>3</w:t>
            </w:r>
          </w:p>
        </w:tc>
        <w:tc>
          <w:tcPr>
            <w:tcW w:w="2418" w:type="dxa"/>
          </w:tcPr>
          <w:p w14:paraId="01B74D31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Data Retention &amp; Back up</w:t>
            </w:r>
          </w:p>
        </w:tc>
        <w:tc>
          <w:tcPr>
            <w:tcW w:w="2849" w:type="dxa"/>
          </w:tcPr>
          <w:p w14:paraId="7018FE94" w14:textId="04A2EF98" w:rsidR="003C5A5C" w:rsidRPr="00B97340" w:rsidRDefault="003C5A5C" w:rsidP="009D0056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Requirements for the retention of L</w:t>
            </w:r>
            <w:r>
              <w:rPr>
                <w:rFonts w:ascii="Trebuchet MS" w:hAnsi="Trebuchet MS"/>
                <w:sz w:val="20"/>
                <w:szCs w:val="20"/>
              </w:rPr>
              <w:t>ITGRID AB</w:t>
            </w:r>
            <w:r w:rsidRPr="00B97340">
              <w:rPr>
                <w:rFonts w:ascii="Trebuchet MS" w:hAnsi="Trebuchet MS"/>
                <w:sz w:val="20"/>
                <w:szCs w:val="20"/>
              </w:rPr>
              <w:t xml:space="preserve"> data and how back up of data is handled.</w:t>
            </w:r>
          </w:p>
        </w:tc>
        <w:tc>
          <w:tcPr>
            <w:tcW w:w="2570" w:type="dxa"/>
          </w:tcPr>
          <w:p w14:paraId="366B2DAB" w14:textId="77777777" w:rsidR="003C5A5C" w:rsidRPr="00B97340" w:rsidRDefault="003C5A5C" w:rsidP="009D0056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C5A5C" w:rsidRPr="00B97340" w14:paraId="0777034D" w14:textId="48C3DB5A" w:rsidTr="003C5A5C">
        <w:tc>
          <w:tcPr>
            <w:tcW w:w="796" w:type="dxa"/>
          </w:tcPr>
          <w:p w14:paraId="755451BE" w14:textId="245AD2F1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TS1</w:t>
            </w:r>
            <w:r>
              <w:rPr>
                <w:rFonts w:ascii="Trebuchet MS" w:hAnsi="Trebuchet MS"/>
                <w:sz w:val="20"/>
                <w:szCs w:val="20"/>
              </w:rPr>
              <w:t>4</w:t>
            </w:r>
          </w:p>
        </w:tc>
        <w:tc>
          <w:tcPr>
            <w:tcW w:w="2418" w:type="dxa"/>
          </w:tcPr>
          <w:p w14:paraId="3ED0D3F2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System Recovery</w:t>
            </w:r>
          </w:p>
        </w:tc>
        <w:tc>
          <w:tcPr>
            <w:tcW w:w="2849" w:type="dxa"/>
          </w:tcPr>
          <w:p w14:paraId="6C5FB05F" w14:textId="53C9C4A3" w:rsidR="003C5A5C" w:rsidRPr="00B97340" w:rsidRDefault="003C5A5C" w:rsidP="009D0056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The seller</w:t>
            </w:r>
            <w:r w:rsidRPr="00B97340">
              <w:rPr>
                <w:rFonts w:ascii="Trebuchet MS" w:hAnsi="Trebuchet MS"/>
                <w:sz w:val="20"/>
                <w:szCs w:val="20"/>
              </w:rPr>
              <w:t xml:space="preserve"> </w:t>
            </w:r>
            <w:r>
              <w:rPr>
                <w:rFonts w:ascii="Trebuchet MS" w:hAnsi="Trebuchet MS"/>
                <w:sz w:val="20"/>
                <w:szCs w:val="20"/>
              </w:rPr>
              <w:t>shall</w:t>
            </w:r>
            <w:r w:rsidRPr="00B97340">
              <w:rPr>
                <w:rFonts w:ascii="Trebuchet MS" w:hAnsi="Trebuchet MS"/>
                <w:sz w:val="20"/>
                <w:szCs w:val="20"/>
              </w:rPr>
              <w:t xml:space="preserve"> provide disaster recovery plan. Which would include backups, failovers and support to L</w:t>
            </w:r>
            <w:r>
              <w:rPr>
                <w:rFonts w:ascii="Trebuchet MS" w:hAnsi="Trebuchet MS"/>
                <w:sz w:val="20"/>
                <w:szCs w:val="20"/>
              </w:rPr>
              <w:t>ITGRID AB</w:t>
            </w:r>
            <w:r w:rsidRPr="00B97340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70" w:type="dxa"/>
          </w:tcPr>
          <w:p w14:paraId="1CC2EA8F" w14:textId="77777777" w:rsidR="003C5A5C" w:rsidRDefault="003C5A5C" w:rsidP="009D0056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C5A5C" w:rsidRPr="00B97340" w14:paraId="76F5EED1" w14:textId="7CAD21C6" w:rsidTr="003C5A5C">
        <w:tc>
          <w:tcPr>
            <w:tcW w:w="796" w:type="dxa"/>
          </w:tcPr>
          <w:p w14:paraId="7BC663F5" w14:textId="4B5B1BC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TS1</w:t>
            </w:r>
            <w:r>
              <w:rPr>
                <w:rFonts w:ascii="Trebuchet MS" w:hAnsi="Trebuchet MS"/>
                <w:sz w:val="20"/>
                <w:szCs w:val="20"/>
              </w:rPr>
              <w:t>5</w:t>
            </w:r>
          </w:p>
        </w:tc>
        <w:tc>
          <w:tcPr>
            <w:tcW w:w="2418" w:type="dxa"/>
          </w:tcPr>
          <w:p w14:paraId="04F596AF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System Delivery</w:t>
            </w:r>
          </w:p>
        </w:tc>
        <w:tc>
          <w:tcPr>
            <w:tcW w:w="2849" w:type="dxa"/>
          </w:tcPr>
          <w:p w14:paraId="00B02A15" w14:textId="7CB97078" w:rsidR="003C5A5C" w:rsidRPr="001A5EE7" w:rsidRDefault="003C5A5C" w:rsidP="001A5EE7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1A5EE7">
              <w:rPr>
                <w:rFonts w:ascii="Trebuchet MS" w:hAnsi="Trebuchet MS"/>
                <w:sz w:val="20"/>
                <w:szCs w:val="20"/>
              </w:rPr>
              <w:t xml:space="preserve">Within </w:t>
            </w:r>
            <w:r>
              <w:rPr>
                <w:rFonts w:ascii="Trebuchet MS" w:hAnsi="Trebuchet MS"/>
                <w:sz w:val="20"/>
                <w:szCs w:val="20"/>
              </w:rPr>
              <w:t>5</w:t>
            </w:r>
            <w:r w:rsidRPr="001A5EE7">
              <w:rPr>
                <w:rFonts w:ascii="Trebuchet MS" w:hAnsi="Trebuchet MS"/>
                <w:sz w:val="20"/>
                <w:szCs w:val="20"/>
              </w:rPr>
              <w:t xml:space="preserve"> days from the date of signing the</w:t>
            </w:r>
          </w:p>
          <w:p w14:paraId="536E14DB" w14:textId="45F28779" w:rsidR="003C5A5C" w:rsidRPr="00B97340" w:rsidRDefault="003C5A5C" w:rsidP="001A5EE7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1A5EE7">
              <w:rPr>
                <w:rFonts w:ascii="Trebuchet MS" w:hAnsi="Trebuchet MS"/>
                <w:sz w:val="20"/>
                <w:szCs w:val="20"/>
              </w:rPr>
              <w:t xml:space="preserve">contract, but not </w:t>
            </w:r>
            <w:r>
              <w:rPr>
                <w:rFonts w:ascii="Trebuchet MS" w:hAnsi="Trebuchet MS"/>
                <w:sz w:val="20"/>
                <w:szCs w:val="20"/>
              </w:rPr>
              <w:t xml:space="preserve">earlier </w:t>
            </w:r>
            <w:r w:rsidRPr="001A5EE7">
              <w:rPr>
                <w:rFonts w:ascii="Trebuchet MS" w:hAnsi="Trebuchet MS"/>
                <w:sz w:val="20"/>
                <w:szCs w:val="20"/>
              </w:rPr>
              <w:t xml:space="preserve">than </w:t>
            </w:r>
            <w:r>
              <w:rPr>
                <w:rFonts w:ascii="Trebuchet MS" w:hAnsi="Trebuchet MS"/>
                <w:sz w:val="20"/>
                <w:szCs w:val="20"/>
              </w:rPr>
              <w:t>September</w:t>
            </w:r>
            <w:r w:rsidRPr="001A5A73">
              <w:rPr>
                <w:rFonts w:ascii="Trebuchet MS" w:hAnsi="Trebuchet MS"/>
                <w:sz w:val="20"/>
                <w:szCs w:val="20"/>
              </w:rPr>
              <w:t xml:space="preserve"> </w:t>
            </w:r>
            <w:r>
              <w:rPr>
                <w:rFonts w:ascii="Trebuchet MS" w:hAnsi="Trebuchet MS"/>
                <w:sz w:val="20"/>
                <w:szCs w:val="20"/>
              </w:rPr>
              <w:t>10</w:t>
            </w:r>
            <w:r w:rsidRPr="001A5A73">
              <w:rPr>
                <w:rFonts w:ascii="Trebuchet MS" w:hAnsi="Trebuchet MS"/>
                <w:sz w:val="20"/>
                <w:szCs w:val="20"/>
              </w:rPr>
              <w:t xml:space="preserve">, </w:t>
            </w:r>
            <w:r>
              <w:rPr>
                <w:rFonts w:ascii="Trebuchet MS" w:hAnsi="Trebuchet MS"/>
                <w:sz w:val="20"/>
                <w:szCs w:val="20"/>
              </w:rPr>
              <w:t>2026</w:t>
            </w:r>
            <w:r w:rsidRPr="001A5A73">
              <w:rPr>
                <w:rFonts w:ascii="Trebuchet MS" w:hAnsi="Trebuchet MS"/>
                <w:sz w:val="20"/>
                <w:szCs w:val="20"/>
              </w:rPr>
              <w:t>.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2570" w:type="dxa"/>
          </w:tcPr>
          <w:p w14:paraId="18F5A11E" w14:textId="77777777" w:rsidR="003C5A5C" w:rsidRPr="001A5EE7" w:rsidRDefault="003C5A5C" w:rsidP="001A5EE7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C5A5C" w:rsidRPr="00B97340" w14:paraId="406A8EF9" w14:textId="2232BCDD" w:rsidTr="003C5A5C">
        <w:tc>
          <w:tcPr>
            <w:tcW w:w="796" w:type="dxa"/>
          </w:tcPr>
          <w:p w14:paraId="53D7ADD4" w14:textId="6384DC64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TS1</w:t>
            </w:r>
            <w:r>
              <w:rPr>
                <w:rFonts w:ascii="Trebuchet MS" w:hAnsi="Trebuchet MS"/>
                <w:sz w:val="20"/>
                <w:szCs w:val="20"/>
              </w:rPr>
              <w:t>6</w:t>
            </w:r>
          </w:p>
        </w:tc>
        <w:tc>
          <w:tcPr>
            <w:tcW w:w="2418" w:type="dxa"/>
          </w:tcPr>
          <w:p w14:paraId="1434790E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Identity</w:t>
            </w:r>
          </w:p>
        </w:tc>
        <w:tc>
          <w:tcPr>
            <w:tcW w:w="2849" w:type="dxa"/>
          </w:tcPr>
          <w:p w14:paraId="3C14DC29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The system should provide appropriate levels of authorisation management.</w:t>
            </w:r>
          </w:p>
          <w:p w14:paraId="074EF514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• The level of access and authorisation should be controlled by roles or policies.</w:t>
            </w:r>
          </w:p>
          <w:p w14:paraId="1650BB66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• The management of roles and policies should be possible through a suitable interface.</w:t>
            </w:r>
          </w:p>
        </w:tc>
        <w:tc>
          <w:tcPr>
            <w:tcW w:w="2570" w:type="dxa"/>
          </w:tcPr>
          <w:p w14:paraId="0F843045" w14:textId="77777777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C5A5C" w:rsidRPr="00134FF6" w14:paraId="69AB8C3B" w14:textId="5D3C9391" w:rsidTr="003C5A5C">
        <w:tc>
          <w:tcPr>
            <w:tcW w:w="796" w:type="dxa"/>
          </w:tcPr>
          <w:p w14:paraId="52FBD008" w14:textId="28B8F9BF" w:rsidR="003C5A5C" w:rsidRPr="00B97340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B97340">
              <w:rPr>
                <w:rFonts w:ascii="Trebuchet MS" w:hAnsi="Trebuchet MS"/>
                <w:sz w:val="20"/>
                <w:szCs w:val="20"/>
              </w:rPr>
              <w:t>TS</w:t>
            </w:r>
            <w:r>
              <w:rPr>
                <w:rFonts w:ascii="Trebuchet MS" w:hAnsi="Trebuchet MS"/>
                <w:sz w:val="20"/>
                <w:szCs w:val="20"/>
              </w:rPr>
              <w:t>17</w:t>
            </w:r>
          </w:p>
        </w:tc>
        <w:tc>
          <w:tcPr>
            <w:tcW w:w="2418" w:type="dxa"/>
          </w:tcPr>
          <w:p w14:paraId="21689A20" w14:textId="73AE720D" w:rsidR="003C5A5C" w:rsidRPr="00B97340" w:rsidRDefault="003C5A5C" w:rsidP="0003278E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S</w:t>
            </w:r>
            <w:r w:rsidRPr="0003278E">
              <w:rPr>
                <w:rFonts w:ascii="Trebuchet MS" w:hAnsi="Trebuchet MS"/>
                <w:sz w:val="20"/>
                <w:szCs w:val="20"/>
              </w:rPr>
              <w:t xml:space="preserve">ecurity </w:t>
            </w:r>
          </w:p>
        </w:tc>
        <w:tc>
          <w:tcPr>
            <w:tcW w:w="2849" w:type="dxa"/>
          </w:tcPr>
          <w:p w14:paraId="44ED8196" w14:textId="61E1BD8E" w:rsidR="003C5A5C" w:rsidRPr="00134FF6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03278E">
              <w:rPr>
                <w:rFonts w:ascii="Trebuchet MS" w:hAnsi="Trebuchet MS"/>
                <w:sz w:val="20"/>
                <w:szCs w:val="20"/>
              </w:rPr>
              <w:t xml:space="preserve">Security requirements </w:t>
            </w:r>
            <w:r>
              <w:rPr>
                <w:rFonts w:ascii="Trebuchet MS" w:hAnsi="Trebuchet MS"/>
                <w:sz w:val="20"/>
                <w:szCs w:val="20"/>
              </w:rPr>
              <w:t>set out in Annex 1.</w:t>
            </w:r>
          </w:p>
        </w:tc>
        <w:tc>
          <w:tcPr>
            <w:tcW w:w="2570" w:type="dxa"/>
          </w:tcPr>
          <w:p w14:paraId="77F60CF8" w14:textId="77777777" w:rsidR="003C5A5C" w:rsidRPr="0003278E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C5A5C" w:rsidRPr="00134FF6" w14:paraId="6E107F82" w14:textId="355C8A7E" w:rsidTr="003C5A5C">
        <w:tc>
          <w:tcPr>
            <w:tcW w:w="796" w:type="dxa"/>
          </w:tcPr>
          <w:p w14:paraId="752FADB7" w14:textId="4E4E9AC0" w:rsidR="003C5A5C" w:rsidRPr="00134FF6" w:rsidRDefault="003C5A5C" w:rsidP="00C83B1F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134FF6">
              <w:rPr>
                <w:rFonts w:ascii="Trebuchet MS" w:hAnsi="Trebuchet MS"/>
                <w:sz w:val="20"/>
                <w:szCs w:val="20"/>
              </w:rPr>
              <w:t>TS</w:t>
            </w:r>
            <w:r>
              <w:rPr>
                <w:rFonts w:ascii="Trebuchet MS" w:hAnsi="Trebuchet MS"/>
                <w:sz w:val="20"/>
                <w:szCs w:val="20"/>
              </w:rPr>
              <w:t>18</w:t>
            </w:r>
          </w:p>
        </w:tc>
        <w:tc>
          <w:tcPr>
            <w:tcW w:w="2418" w:type="dxa"/>
          </w:tcPr>
          <w:p w14:paraId="4128301B" w14:textId="77777777" w:rsidR="003C5A5C" w:rsidRPr="00134FF6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134FF6">
              <w:rPr>
                <w:rFonts w:ascii="Trebuchet MS" w:hAnsi="Trebuchet MS"/>
                <w:sz w:val="20"/>
                <w:szCs w:val="20"/>
              </w:rPr>
              <w:t>Integration</w:t>
            </w:r>
          </w:p>
        </w:tc>
        <w:tc>
          <w:tcPr>
            <w:tcW w:w="2849" w:type="dxa"/>
          </w:tcPr>
          <w:p w14:paraId="3DCA4191" w14:textId="21F0702B" w:rsidR="003C5A5C" w:rsidRPr="00134FF6" w:rsidRDefault="003C5A5C" w:rsidP="00EA4CF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134FF6">
              <w:rPr>
                <w:rFonts w:ascii="Trebuchet MS" w:hAnsi="Trebuchet MS"/>
                <w:sz w:val="20"/>
                <w:szCs w:val="20"/>
              </w:rPr>
              <w:t>The system should provide suitable interfaces (Web Services) to push and pull data from the system.</w:t>
            </w:r>
          </w:p>
        </w:tc>
        <w:tc>
          <w:tcPr>
            <w:tcW w:w="2570" w:type="dxa"/>
          </w:tcPr>
          <w:p w14:paraId="3A39DC1D" w14:textId="77777777" w:rsidR="003C5A5C" w:rsidRPr="00134FF6" w:rsidRDefault="003C5A5C" w:rsidP="00EA4CF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C5A5C" w:rsidRPr="00134FF6" w14:paraId="0802BFE2" w14:textId="58BE244B" w:rsidTr="003C5A5C">
        <w:tc>
          <w:tcPr>
            <w:tcW w:w="796" w:type="dxa"/>
          </w:tcPr>
          <w:p w14:paraId="62042001" w14:textId="4ECC3CAB" w:rsidR="003C5A5C" w:rsidRPr="00134FF6" w:rsidRDefault="003C5A5C" w:rsidP="00C83B1F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134FF6">
              <w:rPr>
                <w:rFonts w:ascii="Trebuchet MS" w:hAnsi="Trebuchet MS"/>
                <w:sz w:val="20"/>
                <w:szCs w:val="20"/>
              </w:rPr>
              <w:t>TS</w:t>
            </w:r>
            <w:r>
              <w:rPr>
                <w:rFonts w:ascii="Trebuchet MS" w:hAnsi="Trebuchet MS"/>
                <w:sz w:val="20"/>
                <w:szCs w:val="20"/>
              </w:rPr>
              <w:t>19</w:t>
            </w:r>
          </w:p>
        </w:tc>
        <w:tc>
          <w:tcPr>
            <w:tcW w:w="2418" w:type="dxa"/>
          </w:tcPr>
          <w:p w14:paraId="534CA752" w14:textId="77777777" w:rsidR="003C5A5C" w:rsidRPr="00134FF6" w:rsidRDefault="003C5A5C" w:rsidP="00EE2145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134FF6">
              <w:rPr>
                <w:rFonts w:ascii="Trebuchet MS" w:hAnsi="Trebuchet MS"/>
                <w:sz w:val="20"/>
                <w:szCs w:val="20"/>
              </w:rPr>
              <w:t>Data Exports/Imports</w:t>
            </w:r>
          </w:p>
        </w:tc>
        <w:tc>
          <w:tcPr>
            <w:tcW w:w="2849" w:type="dxa"/>
          </w:tcPr>
          <w:p w14:paraId="3EBBD047" w14:textId="4CDF5024" w:rsidR="003C5A5C" w:rsidRPr="00134FF6" w:rsidRDefault="003C5A5C" w:rsidP="006E480C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  <w:r w:rsidRPr="00134FF6">
              <w:rPr>
                <w:rFonts w:ascii="Trebuchet MS" w:hAnsi="Trebuchet MS"/>
                <w:sz w:val="20"/>
                <w:szCs w:val="20"/>
              </w:rPr>
              <w:t>The system should provide the ability to bulk export/import data (reports) from/to the system.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2570" w:type="dxa"/>
          </w:tcPr>
          <w:p w14:paraId="11833055" w14:textId="77777777" w:rsidR="003C5A5C" w:rsidRPr="00134FF6" w:rsidRDefault="003C5A5C" w:rsidP="006E480C">
            <w:pPr>
              <w:jc w:val="left"/>
              <w:rPr>
                <w:rFonts w:ascii="Trebuchet MS" w:hAnsi="Trebuchet MS"/>
                <w:sz w:val="20"/>
                <w:szCs w:val="20"/>
              </w:rPr>
            </w:pPr>
          </w:p>
        </w:tc>
      </w:tr>
      <w:bookmarkEnd w:id="25"/>
    </w:tbl>
    <w:p w14:paraId="455DBBEB" w14:textId="1B98427D" w:rsidR="001518C3" w:rsidRDefault="001518C3" w:rsidP="00D42856">
      <w:pPr>
        <w:jc w:val="left"/>
        <w:rPr>
          <w:rFonts w:ascii="Trebuchet MS" w:hAnsi="Trebuchet MS"/>
          <w:sz w:val="20"/>
          <w:szCs w:val="20"/>
        </w:rPr>
      </w:pPr>
    </w:p>
    <w:p w14:paraId="3B3B7806" w14:textId="54CEA29C" w:rsidR="00DA033E" w:rsidRDefault="00DA033E" w:rsidP="00D42856">
      <w:pPr>
        <w:jc w:val="left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ATTACHED:</w:t>
      </w:r>
    </w:p>
    <w:p w14:paraId="16412200" w14:textId="55A61960" w:rsidR="00DA033E" w:rsidRPr="00134FF6" w:rsidRDefault="00DA033E" w:rsidP="00D42856">
      <w:pPr>
        <w:jc w:val="left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Annex 1. </w:t>
      </w:r>
      <w:r w:rsidRPr="00DA033E">
        <w:rPr>
          <w:rFonts w:ascii="Trebuchet MS" w:hAnsi="Trebuchet MS"/>
          <w:sz w:val="20"/>
          <w:szCs w:val="20"/>
        </w:rPr>
        <w:t>Information security requirements</w:t>
      </w:r>
      <w:r>
        <w:rPr>
          <w:rFonts w:ascii="Trebuchet MS" w:hAnsi="Trebuchet MS"/>
          <w:sz w:val="20"/>
          <w:szCs w:val="20"/>
        </w:rPr>
        <w:t>.</w:t>
      </w:r>
    </w:p>
    <w:sectPr w:rsidR="00DA033E" w:rsidRPr="00134FF6" w:rsidSect="00E53964">
      <w:footerReference w:type="default" r:id="rId12"/>
      <w:pgSz w:w="11907" w:h="16840" w:code="9"/>
      <w:pgMar w:top="1440" w:right="146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EBE36" w14:textId="77777777" w:rsidR="00AC4D46" w:rsidRDefault="00AC4D46" w:rsidP="00B8543B">
      <w:r>
        <w:separator/>
      </w:r>
    </w:p>
  </w:endnote>
  <w:endnote w:type="continuationSeparator" w:id="0">
    <w:p w14:paraId="3DFC1A8E" w14:textId="77777777" w:rsidR="00AC4D46" w:rsidRDefault="00AC4D46" w:rsidP="00B8543B">
      <w:r>
        <w:continuationSeparator/>
      </w:r>
    </w:p>
  </w:endnote>
  <w:endnote w:type="continuationNotice" w:id="1">
    <w:p w14:paraId="383526A4" w14:textId="77777777" w:rsidR="00AC4D46" w:rsidRDefault="00AC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,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AB7B0" w14:textId="17B2024F" w:rsidR="00CA6039" w:rsidRPr="00E000A7" w:rsidRDefault="00CA6039" w:rsidP="00B8543B">
    <w:pPr>
      <w:pStyle w:val="Footer"/>
    </w:pPr>
    <w:r w:rsidRPr="00E000A7">
      <w:t>Confidential</w:t>
    </w:r>
    <w:r w:rsidRPr="00E000A7"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20A26">
      <w:rPr>
        <w:noProof/>
      </w:rPr>
      <w:t>1</w:t>
    </w:r>
    <w:r>
      <w:rPr>
        <w:noProof/>
      </w:rPr>
      <w:fldChar w:fldCharType="end"/>
    </w:r>
    <w:r w:rsidRPr="00E000A7">
      <w:tab/>
    </w:r>
    <w:r>
      <w:fldChar w:fldCharType="begin"/>
    </w:r>
    <w:r>
      <w:instrText xml:space="preserve"> DATE \@ "dd/MM/yyyy" </w:instrText>
    </w:r>
    <w:r>
      <w:fldChar w:fldCharType="separate"/>
    </w:r>
    <w:r w:rsidR="004628DE">
      <w:rPr>
        <w:noProof/>
      </w:rPr>
      <w:t>07/08/2026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AD0A9" w14:textId="77777777" w:rsidR="00AC4D46" w:rsidRDefault="00AC4D46" w:rsidP="00B8543B">
      <w:r>
        <w:separator/>
      </w:r>
    </w:p>
  </w:footnote>
  <w:footnote w:type="continuationSeparator" w:id="0">
    <w:p w14:paraId="4117553C" w14:textId="77777777" w:rsidR="00AC4D46" w:rsidRDefault="00AC4D46" w:rsidP="00B8543B">
      <w:r>
        <w:continuationSeparator/>
      </w:r>
    </w:p>
  </w:footnote>
  <w:footnote w:type="continuationNotice" w:id="1">
    <w:p w14:paraId="71CEA2D7" w14:textId="77777777" w:rsidR="00AC4D46" w:rsidRDefault="00AC4D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52FDF"/>
    <w:multiLevelType w:val="multilevel"/>
    <w:tmpl w:val="DD3CF052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FC36EB"/>
    <w:multiLevelType w:val="multilevel"/>
    <w:tmpl w:val="DB005268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3F476BC"/>
    <w:multiLevelType w:val="hybridMultilevel"/>
    <w:tmpl w:val="C7F201F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55E7F"/>
    <w:multiLevelType w:val="hybridMultilevel"/>
    <w:tmpl w:val="00D6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F64C8"/>
    <w:multiLevelType w:val="hybridMultilevel"/>
    <w:tmpl w:val="40544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E6EB6"/>
    <w:multiLevelType w:val="hybridMultilevel"/>
    <w:tmpl w:val="1E98F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C700E"/>
    <w:multiLevelType w:val="multilevel"/>
    <w:tmpl w:val="94D671CE"/>
    <w:lvl w:ilvl="0">
      <w:start w:val="1"/>
      <w:numFmt w:val="decimal"/>
      <w:pStyle w:val="MFNumLev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MFNumLev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MFNumLev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3">
      <w:start w:val="1"/>
      <w:numFmt w:val="lowerLetter"/>
      <w:pStyle w:val="MFNumLev4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4">
      <w:start w:val="1"/>
      <w:numFmt w:val="lowerRoman"/>
      <w:pStyle w:val="MFNumLev5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5">
      <w:start w:val="1"/>
      <w:numFmt w:val="lowerRoman"/>
      <w:pStyle w:val="MFNumLev6"/>
      <w:lvlText w:val="(%6)"/>
      <w:lvlJc w:val="left"/>
      <w:pPr>
        <w:tabs>
          <w:tab w:val="num" w:pos="2880"/>
        </w:tabs>
        <w:ind w:left="2880" w:hanging="72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3A9406F5"/>
    <w:multiLevelType w:val="hybridMultilevel"/>
    <w:tmpl w:val="95FC9400"/>
    <w:lvl w:ilvl="0" w:tplc="3E7C9312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FE2655"/>
    <w:multiLevelType w:val="multilevel"/>
    <w:tmpl w:val="ED1AA670"/>
    <w:lvl w:ilvl="0">
      <w:start w:val="1"/>
      <w:numFmt w:val="decimal"/>
      <w:pStyle w:val="NA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pStyle w:val="NALevel2"/>
      <w:lvlText w:val="(%2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pStyle w:val="NALevel3"/>
      <w:lvlText w:val="(%3)"/>
      <w:lvlJc w:val="left"/>
      <w:pPr>
        <w:tabs>
          <w:tab w:val="num" w:pos="1854"/>
        </w:tabs>
        <w:ind w:left="1701" w:hanging="567"/>
      </w:pPr>
      <w:rPr>
        <w:rFonts w:cs="Times New Roman" w:hint="default"/>
      </w:rPr>
    </w:lvl>
    <w:lvl w:ilvl="3">
      <w:start w:val="1"/>
      <w:numFmt w:val="upperLetter"/>
      <w:pStyle w:val="NALevel4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upperRoman"/>
      <w:pStyle w:val="NALevel5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decimal"/>
      <w:pStyle w:val="NALevel6"/>
      <w:lvlText w:val="(%6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lowerLetter"/>
      <w:pStyle w:val="NALevel7"/>
      <w:lvlText w:val="%7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upperLetter"/>
      <w:pStyle w:val="NALevel8"/>
      <w:lvlText w:val="(%8)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436827F4"/>
    <w:multiLevelType w:val="multilevel"/>
    <w:tmpl w:val="FD2E9A08"/>
    <w:lvl w:ilvl="0">
      <w:start w:val="4"/>
      <w:numFmt w:val="decimal"/>
      <w:pStyle w:val="TableBullet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518F2181"/>
    <w:multiLevelType w:val="multilevel"/>
    <w:tmpl w:val="BABC7738"/>
    <w:lvl w:ilvl="0">
      <w:start w:val="1"/>
      <w:numFmt w:val="decimal"/>
      <w:lvlText w:val="%1"/>
      <w:lvlJc w:val="left"/>
      <w:pPr>
        <w:ind w:left="1179" w:hanging="45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71" w:hanging="4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800"/>
      </w:pPr>
      <w:rPr>
        <w:rFonts w:hint="default"/>
      </w:rPr>
    </w:lvl>
  </w:abstractNum>
  <w:abstractNum w:abstractNumId="11" w15:restartNumberingAfterBreak="0">
    <w:nsid w:val="524261F9"/>
    <w:multiLevelType w:val="hybridMultilevel"/>
    <w:tmpl w:val="5CD868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8090001">
      <w:start w:val="1"/>
      <w:numFmt w:val="bullet"/>
      <w:pStyle w:val="Bullet2"/>
      <w:lvlText w:val=""/>
      <w:lvlJc w:val="left"/>
      <w:pPr>
        <w:tabs>
          <w:tab w:val="num" w:pos="1418"/>
        </w:tabs>
        <w:ind w:left="1418" w:hanging="426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720B33"/>
    <w:multiLevelType w:val="hybridMultilevel"/>
    <w:tmpl w:val="C0D0978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860837"/>
    <w:multiLevelType w:val="hybridMultilevel"/>
    <w:tmpl w:val="A680E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877CAB"/>
    <w:multiLevelType w:val="hybridMultilevel"/>
    <w:tmpl w:val="882C9E24"/>
    <w:lvl w:ilvl="0" w:tplc="C248F378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D288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6663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36A1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BA65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3A241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2818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5C6B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0A1E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C80515"/>
    <w:multiLevelType w:val="hybridMultilevel"/>
    <w:tmpl w:val="86B42F8E"/>
    <w:name w:val="WDX-Numbering"/>
    <w:lvl w:ilvl="0" w:tplc="84621A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E6FD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7AB3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6C26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4660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D28F5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34E8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8EBE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BC38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657BBF"/>
    <w:multiLevelType w:val="multilevel"/>
    <w:tmpl w:val="DCDC6E90"/>
    <w:lvl w:ilvl="0">
      <w:start w:val="3"/>
      <w:numFmt w:val="decimal"/>
      <w:pStyle w:val="Bullet1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2"/>
      <w:numFmt w:val="none"/>
      <w:lvlText w:val="3.2"/>
      <w:lvlJc w:val="left"/>
      <w:pPr>
        <w:tabs>
          <w:tab w:val="num" w:pos="0"/>
        </w:tabs>
      </w:pPr>
      <w:rPr>
        <w:rFonts w:cs="Times New Roman" w:hint="default"/>
      </w:rPr>
    </w:lvl>
    <w:lvl w:ilvl="2">
      <w:numFmt w:val="decimal"/>
      <w:pStyle w:val="Heading3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numFmt w:val="decimal"/>
      <w:pStyle w:val="Heading4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pStyle w:val="Heading5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pStyle w:val="Heading6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pStyle w:val="Heading7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528"/>
      <w:numFmt w:val="decimal"/>
      <w:pStyle w:val="Heading8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pStyle w:val="Heading9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7" w15:restartNumberingAfterBreak="0">
    <w:nsid w:val="6C181BEC"/>
    <w:multiLevelType w:val="multilevel"/>
    <w:tmpl w:val="BBCCFE5A"/>
    <w:lvl w:ilvl="0">
      <w:start w:val="1"/>
      <w:numFmt w:val="decimal"/>
      <w:lvlRestart w:val="0"/>
      <w:pStyle w:val="ACLevel1"/>
      <w:lvlText w:val="%1."/>
      <w:lvlJc w:val="left"/>
      <w:pPr>
        <w:tabs>
          <w:tab w:val="num" w:pos="862"/>
        </w:tabs>
        <w:ind w:left="862" w:hanging="720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1">
      <w:start w:val="1"/>
      <w:numFmt w:val="decimal"/>
      <w:pStyle w:val="ACLevel2"/>
      <w:lvlText w:val="%1.%2"/>
      <w:lvlJc w:val="left"/>
      <w:pPr>
        <w:tabs>
          <w:tab w:val="num" w:pos="1997"/>
        </w:tabs>
        <w:ind w:left="1997" w:hanging="720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2">
      <w:start w:val="1"/>
      <w:numFmt w:val="lowerLetter"/>
      <w:pStyle w:val="ACLevel3"/>
      <w:lvlText w:val="(%3)"/>
      <w:lvlJc w:val="left"/>
      <w:pPr>
        <w:tabs>
          <w:tab w:val="num" w:pos="2138"/>
        </w:tabs>
        <w:ind w:left="2138" w:hanging="720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3">
      <w:start w:val="1"/>
      <w:numFmt w:val="lowerRoman"/>
      <w:pStyle w:val="ACLevel4"/>
      <w:lvlText w:val="(%4)"/>
      <w:lvlJc w:val="left"/>
      <w:pPr>
        <w:tabs>
          <w:tab w:val="num" w:pos="2880"/>
        </w:tabs>
        <w:ind w:left="2880" w:hanging="720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4">
      <w:start w:val="1"/>
      <w:numFmt w:val="upperLetter"/>
      <w:pStyle w:val="ACLevel5"/>
      <w:lvlText w:val="(%5)"/>
      <w:lvlJc w:val="left"/>
      <w:pPr>
        <w:tabs>
          <w:tab w:val="num" w:pos="3600"/>
        </w:tabs>
        <w:ind w:left="3600" w:hanging="720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Text w:val="Not Defined"/>
      <w:lvlJc w:val="left"/>
      <w:pPr>
        <w:tabs>
          <w:tab w:val="num" w:pos="0"/>
        </w:tabs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6">
      <w:start w:val="1"/>
      <w:numFmt w:val="none"/>
      <w:lvlText w:val="Not Defined"/>
      <w:lvlJc w:val="left"/>
      <w:pPr>
        <w:tabs>
          <w:tab w:val="num" w:pos="0"/>
        </w:tabs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Not Defined"/>
      <w:lvlJc w:val="left"/>
      <w:pPr>
        <w:tabs>
          <w:tab w:val="num" w:pos="0"/>
        </w:tabs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8">
      <w:start w:val="1"/>
      <w:numFmt w:val="none"/>
      <w:lvlText w:val="Not Defined"/>
      <w:lvlJc w:val="left"/>
      <w:pPr>
        <w:tabs>
          <w:tab w:val="num" w:pos="0"/>
        </w:tabs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</w:abstractNum>
  <w:abstractNum w:abstractNumId="18" w15:restartNumberingAfterBreak="0">
    <w:nsid w:val="7BBF1F0D"/>
    <w:multiLevelType w:val="hybridMultilevel"/>
    <w:tmpl w:val="1CBCB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221924">
    <w:abstractNumId w:val="16"/>
  </w:num>
  <w:num w:numId="2" w16cid:durableId="1919484104">
    <w:abstractNumId w:val="17"/>
  </w:num>
  <w:num w:numId="3" w16cid:durableId="1509294953">
    <w:abstractNumId w:val="8"/>
  </w:num>
  <w:num w:numId="4" w16cid:durableId="1179733065">
    <w:abstractNumId w:val="9"/>
  </w:num>
  <w:num w:numId="5" w16cid:durableId="1341808513">
    <w:abstractNumId w:val="6"/>
  </w:num>
  <w:num w:numId="6" w16cid:durableId="1305156078">
    <w:abstractNumId w:val="14"/>
  </w:num>
  <w:num w:numId="7" w16cid:durableId="368992065">
    <w:abstractNumId w:val="1"/>
  </w:num>
  <w:num w:numId="8" w16cid:durableId="1105610844">
    <w:abstractNumId w:val="11"/>
  </w:num>
  <w:num w:numId="9" w16cid:durableId="1571958116">
    <w:abstractNumId w:val="0"/>
  </w:num>
  <w:num w:numId="10" w16cid:durableId="1564293482">
    <w:abstractNumId w:val="7"/>
  </w:num>
  <w:num w:numId="11" w16cid:durableId="279997597">
    <w:abstractNumId w:val="12"/>
  </w:num>
  <w:num w:numId="12" w16cid:durableId="689767900">
    <w:abstractNumId w:val="2"/>
  </w:num>
  <w:num w:numId="13" w16cid:durableId="1431896612">
    <w:abstractNumId w:val="10"/>
  </w:num>
  <w:num w:numId="14" w16cid:durableId="1891840135">
    <w:abstractNumId w:val="5"/>
  </w:num>
  <w:num w:numId="15" w16cid:durableId="597107567">
    <w:abstractNumId w:val="4"/>
  </w:num>
  <w:num w:numId="16" w16cid:durableId="488442475">
    <w:abstractNumId w:val="18"/>
  </w:num>
  <w:num w:numId="17" w16cid:durableId="1029725804">
    <w:abstractNumId w:val="13"/>
  </w:num>
  <w:num w:numId="18" w16cid:durableId="307830999">
    <w:abstractNumId w:val="1"/>
  </w:num>
  <w:num w:numId="19" w16cid:durableId="2080320083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7A6"/>
    <w:rsid w:val="0000234A"/>
    <w:rsid w:val="00004ABB"/>
    <w:rsid w:val="00005249"/>
    <w:rsid w:val="000066B3"/>
    <w:rsid w:val="00012A4D"/>
    <w:rsid w:val="00012EA6"/>
    <w:rsid w:val="000135FD"/>
    <w:rsid w:val="00014682"/>
    <w:rsid w:val="000158CA"/>
    <w:rsid w:val="00016137"/>
    <w:rsid w:val="00016279"/>
    <w:rsid w:val="0001655E"/>
    <w:rsid w:val="00017503"/>
    <w:rsid w:val="00021D32"/>
    <w:rsid w:val="00021E61"/>
    <w:rsid w:val="00022FC3"/>
    <w:rsid w:val="00023666"/>
    <w:rsid w:val="00024A0E"/>
    <w:rsid w:val="00025234"/>
    <w:rsid w:val="00025EE5"/>
    <w:rsid w:val="00031218"/>
    <w:rsid w:val="0003278E"/>
    <w:rsid w:val="000338BD"/>
    <w:rsid w:val="00033A66"/>
    <w:rsid w:val="000361EC"/>
    <w:rsid w:val="00036E9A"/>
    <w:rsid w:val="000416B5"/>
    <w:rsid w:val="00042DCB"/>
    <w:rsid w:val="00043AA7"/>
    <w:rsid w:val="00043C35"/>
    <w:rsid w:val="00043C5E"/>
    <w:rsid w:val="00045C37"/>
    <w:rsid w:val="00045CC3"/>
    <w:rsid w:val="00046EF9"/>
    <w:rsid w:val="00050283"/>
    <w:rsid w:val="0005161F"/>
    <w:rsid w:val="00052236"/>
    <w:rsid w:val="00055086"/>
    <w:rsid w:val="00055154"/>
    <w:rsid w:val="000606C0"/>
    <w:rsid w:val="00062890"/>
    <w:rsid w:val="000725DE"/>
    <w:rsid w:val="000730E8"/>
    <w:rsid w:val="00074574"/>
    <w:rsid w:val="000763C3"/>
    <w:rsid w:val="00076D87"/>
    <w:rsid w:val="0008347F"/>
    <w:rsid w:val="00084292"/>
    <w:rsid w:val="000848B9"/>
    <w:rsid w:val="00084D11"/>
    <w:rsid w:val="00085D47"/>
    <w:rsid w:val="000869E5"/>
    <w:rsid w:val="00086B4B"/>
    <w:rsid w:val="00086F2C"/>
    <w:rsid w:val="000872A2"/>
    <w:rsid w:val="00090564"/>
    <w:rsid w:val="00091EAF"/>
    <w:rsid w:val="00094C45"/>
    <w:rsid w:val="00096963"/>
    <w:rsid w:val="000A3422"/>
    <w:rsid w:val="000A3621"/>
    <w:rsid w:val="000A49B2"/>
    <w:rsid w:val="000B1113"/>
    <w:rsid w:val="000B251B"/>
    <w:rsid w:val="000B26EF"/>
    <w:rsid w:val="000B295F"/>
    <w:rsid w:val="000B2D37"/>
    <w:rsid w:val="000B3028"/>
    <w:rsid w:val="000B61C5"/>
    <w:rsid w:val="000C3627"/>
    <w:rsid w:val="000C47FF"/>
    <w:rsid w:val="000C65BF"/>
    <w:rsid w:val="000D0E73"/>
    <w:rsid w:val="000D5AFC"/>
    <w:rsid w:val="000D5D24"/>
    <w:rsid w:val="000D64E2"/>
    <w:rsid w:val="000D7F10"/>
    <w:rsid w:val="000E07D5"/>
    <w:rsid w:val="000E22F4"/>
    <w:rsid w:val="000E2314"/>
    <w:rsid w:val="000E7F6E"/>
    <w:rsid w:val="000F28A4"/>
    <w:rsid w:val="000F3710"/>
    <w:rsid w:val="000F70CC"/>
    <w:rsid w:val="000F7579"/>
    <w:rsid w:val="000F7E88"/>
    <w:rsid w:val="0010124B"/>
    <w:rsid w:val="0010317F"/>
    <w:rsid w:val="001033D6"/>
    <w:rsid w:val="00103454"/>
    <w:rsid w:val="001039F1"/>
    <w:rsid w:val="001052EB"/>
    <w:rsid w:val="00107C42"/>
    <w:rsid w:val="001217A8"/>
    <w:rsid w:val="00121A0A"/>
    <w:rsid w:val="00121DBD"/>
    <w:rsid w:val="001237F2"/>
    <w:rsid w:val="00123AE7"/>
    <w:rsid w:val="0012529C"/>
    <w:rsid w:val="001259E7"/>
    <w:rsid w:val="0012607B"/>
    <w:rsid w:val="00127575"/>
    <w:rsid w:val="00127EC3"/>
    <w:rsid w:val="0013239F"/>
    <w:rsid w:val="00132DAE"/>
    <w:rsid w:val="0013351C"/>
    <w:rsid w:val="00134FF6"/>
    <w:rsid w:val="00135CBF"/>
    <w:rsid w:val="00136064"/>
    <w:rsid w:val="0013635B"/>
    <w:rsid w:val="00137636"/>
    <w:rsid w:val="00141504"/>
    <w:rsid w:val="00141F55"/>
    <w:rsid w:val="00143236"/>
    <w:rsid w:val="00143FF6"/>
    <w:rsid w:val="001453C9"/>
    <w:rsid w:val="0014550E"/>
    <w:rsid w:val="00145C1C"/>
    <w:rsid w:val="001471D9"/>
    <w:rsid w:val="001518C3"/>
    <w:rsid w:val="001520F0"/>
    <w:rsid w:val="001548FE"/>
    <w:rsid w:val="00157BA4"/>
    <w:rsid w:val="001621B7"/>
    <w:rsid w:val="00166928"/>
    <w:rsid w:val="00174401"/>
    <w:rsid w:val="00177BB8"/>
    <w:rsid w:val="0018566C"/>
    <w:rsid w:val="001859D4"/>
    <w:rsid w:val="00185C35"/>
    <w:rsid w:val="00186E3B"/>
    <w:rsid w:val="001873D0"/>
    <w:rsid w:val="0019023B"/>
    <w:rsid w:val="00190A15"/>
    <w:rsid w:val="00191886"/>
    <w:rsid w:val="00192E69"/>
    <w:rsid w:val="001964E6"/>
    <w:rsid w:val="00197E71"/>
    <w:rsid w:val="001A13EB"/>
    <w:rsid w:val="001A3BEF"/>
    <w:rsid w:val="001A5A73"/>
    <w:rsid w:val="001A5EAB"/>
    <w:rsid w:val="001A5EE7"/>
    <w:rsid w:val="001A6F08"/>
    <w:rsid w:val="001A72AD"/>
    <w:rsid w:val="001B10B2"/>
    <w:rsid w:val="001B11A7"/>
    <w:rsid w:val="001B1317"/>
    <w:rsid w:val="001B42FD"/>
    <w:rsid w:val="001B68CF"/>
    <w:rsid w:val="001B7DD9"/>
    <w:rsid w:val="001C4457"/>
    <w:rsid w:val="001C5774"/>
    <w:rsid w:val="001C6384"/>
    <w:rsid w:val="001C6385"/>
    <w:rsid w:val="001C7528"/>
    <w:rsid w:val="001D04AD"/>
    <w:rsid w:val="001D1D67"/>
    <w:rsid w:val="001D2704"/>
    <w:rsid w:val="001D2AAA"/>
    <w:rsid w:val="001D7E96"/>
    <w:rsid w:val="001E2557"/>
    <w:rsid w:val="001E32FE"/>
    <w:rsid w:val="001E3FAD"/>
    <w:rsid w:val="001F06BA"/>
    <w:rsid w:val="001F5D7D"/>
    <w:rsid w:val="001F6376"/>
    <w:rsid w:val="00200605"/>
    <w:rsid w:val="0020254C"/>
    <w:rsid w:val="00203754"/>
    <w:rsid w:val="00203806"/>
    <w:rsid w:val="0020418E"/>
    <w:rsid w:val="00205F63"/>
    <w:rsid w:val="00206954"/>
    <w:rsid w:val="00211281"/>
    <w:rsid w:val="00211634"/>
    <w:rsid w:val="002119DE"/>
    <w:rsid w:val="00212CCB"/>
    <w:rsid w:val="0021554B"/>
    <w:rsid w:val="00223133"/>
    <w:rsid w:val="00224283"/>
    <w:rsid w:val="00224A0C"/>
    <w:rsid w:val="00227C16"/>
    <w:rsid w:val="0023031E"/>
    <w:rsid w:val="002337E1"/>
    <w:rsid w:val="0023475C"/>
    <w:rsid w:val="00235D11"/>
    <w:rsid w:val="00240CE0"/>
    <w:rsid w:val="0024105A"/>
    <w:rsid w:val="00241311"/>
    <w:rsid w:val="002417C2"/>
    <w:rsid w:val="002421D1"/>
    <w:rsid w:val="002436A7"/>
    <w:rsid w:val="00244E54"/>
    <w:rsid w:val="00245FC0"/>
    <w:rsid w:val="00247BE9"/>
    <w:rsid w:val="00247E5C"/>
    <w:rsid w:val="00264E9F"/>
    <w:rsid w:val="002669FB"/>
    <w:rsid w:val="00272719"/>
    <w:rsid w:val="00275D90"/>
    <w:rsid w:val="0027631C"/>
    <w:rsid w:val="00276E22"/>
    <w:rsid w:val="00277659"/>
    <w:rsid w:val="00277D3A"/>
    <w:rsid w:val="002801AB"/>
    <w:rsid w:val="00281B08"/>
    <w:rsid w:val="00282123"/>
    <w:rsid w:val="00282933"/>
    <w:rsid w:val="002847AE"/>
    <w:rsid w:val="002861B3"/>
    <w:rsid w:val="00286FED"/>
    <w:rsid w:val="00287455"/>
    <w:rsid w:val="00287533"/>
    <w:rsid w:val="00290168"/>
    <w:rsid w:val="00290705"/>
    <w:rsid w:val="0029192F"/>
    <w:rsid w:val="002944A0"/>
    <w:rsid w:val="00295289"/>
    <w:rsid w:val="0029638A"/>
    <w:rsid w:val="002A067C"/>
    <w:rsid w:val="002A2C3D"/>
    <w:rsid w:val="002A2CF1"/>
    <w:rsid w:val="002A33F5"/>
    <w:rsid w:val="002A3477"/>
    <w:rsid w:val="002A6367"/>
    <w:rsid w:val="002B0B34"/>
    <w:rsid w:val="002B3B89"/>
    <w:rsid w:val="002B3CC1"/>
    <w:rsid w:val="002B4D13"/>
    <w:rsid w:val="002C0263"/>
    <w:rsid w:val="002C0314"/>
    <w:rsid w:val="002C1F23"/>
    <w:rsid w:val="002C2567"/>
    <w:rsid w:val="002C31F1"/>
    <w:rsid w:val="002C708D"/>
    <w:rsid w:val="002C7D94"/>
    <w:rsid w:val="002D0AEC"/>
    <w:rsid w:val="002D1F54"/>
    <w:rsid w:val="002D24A6"/>
    <w:rsid w:val="002D323E"/>
    <w:rsid w:val="002D37D4"/>
    <w:rsid w:val="002D3D75"/>
    <w:rsid w:val="002D4D07"/>
    <w:rsid w:val="002D65EC"/>
    <w:rsid w:val="002D67E3"/>
    <w:rsid w:val="002E5D9F"/>
    <w:rsid w:val="002F08B5"/>
    <w:rsid w:val="002F1736"/>
    <w:rsid w:val="002F3747"/>
    <w:rsid w:val="002F3C19"/>
    <w:rsid w:val="002F4148"/>
    <w:rsid w:val="002F4917"/>
    <w:rsid w:val="002F6287"/>
    <w:rsid w:val="002F64A5"/>
    <w:rsid w:val="00303D2B"/>
    <w:rsid w:val="003041A4"/>
    <w:rsid w:val="00304668"/>
    <w:rsid w:val="003068ED"/>
    <w:rsid w:val="00307FE1"/>
    <w:rsid w:val="003100A0"/>
    <w:rsid w:val="003111B5"/>
    <w:rsid w:val="00311581"/>
    <w:rsid w:val="00312507"/>
    <w:rsid w:val="00317428"/>
    <w:rsid w:val="0032017F"/>
    <w:rsid w:val="00323AB7"/>
    <w:rsid w:val="0032425A"/>
    <w:rsid w:val="00332163"/>
    <w:rsid w:val="003339CD"/>
    <w:rsid w:val="00333DB4"/>
    <w:rsid w:val="00335BD2"/>
    <w:rsid w:val="00335D20"/>
    <w:rsid w:val="003414D1"/>
    <w:rsid w:val="00342539"/>
    <w:rsid w:val="00343C60"/>
    <w:rsid w:val="00345649"/>
    <w:rsid w:val="00347770"/>
    <w:rsid w:val="0035039F"/>
    <w:rsid w:val="00363C24"/>
    <w:rsid w:val="00364F79"/>
    <w:rsid w:val="00367FF2"/>
    <w:rsid w:val="00370252"/>
    <w:rsid w:val="00370AED"/>
    <w:rsid w:val="00372F09"/>
    <w:rsid w:val="0037309A"/>
    <w:rsid w:val="00373CA0"/>
    <w:rsid w:val="00374060"/>
    <w:rsid w:val="00375EA0"/>
    <w:rsid w:val="003813FA"/>
    <w:rsid w:val="00382064"/>
    <w:rsid w:val="00382A12"/>
    <w:rsid w:val="00382F63"/>
    <w:rsid w:val="00383443"/>
    <w:rsid w:val="00391BD1"/>
    <w:rsid w:val="003937AF"/>
    <w:rsid w:val="003A0A7D"/>
    <w:rsid w:val="003A1337"/>
    <w:rsid w:val="003A22D3"/>
    <w:rsid w:val="003A46F8"/>
    <w:rsid w:val="003A7EE7"/>
    <w:rsid w:val="003B1CF5"/>
    <w:rsid w:val="003B1F44"/>
    <w:rsid w:val="003B3074"/>
    <w:rsid w:val="003B3A17"/>
    <w:rsid w:val="003B5153"/>
    <w:rsid w:val="003B7138"/>
    <w:rsid w:val="003B7EEF"/>
    <w:rsid w:val="003C04A0"/>
    <w:rsid w:val="003C5A5C"/>
    <w:rsid w:val="003D066A"/>
    <w:rsid w:val="003D0FCC"/>
    <w:rsid w:val="003D11A5"/>
    <w:rsid w:val="003D2A78"/>
    <w:rsid w:val="003D4EF7"/>
    <w:rsid w:val="003D7908"/>
    <w:rsid w:val="003E499B"/>
    <w:rsid w:val="003E56F6"/>
    <w:rsid w:val="003E7C8F"/>
    <w:rsid w:val="003F1F3A"/>
    <w:rsid w:val="003F20DF"/>
    <w:rsid w:val="003F22B1"/>
    <w:rsid w:val="003F2FE2"/>
    <w:rsid w:val="003F5C1A"/>
    <w:rsid w:val="003F5E6E"/>
    <w:rsid w:val="003F6D3B"/>
    <w:rsid w:val="003F6ED5"/>
    <w:rsid w:val="004002FA"/>
    <w:rsid w:val="00400473"/>
    <w:rsid w:val="004018BE"/>
    <w:rsid w:val="004055D7"/>
    <w:rsid w:val="00412B67"/>
    <w:rsid w:val="004134BC"/>
    <w:rsid w:val="004157F2"/>
    <w:rsid w:val="004163FC"/>
    <w:rsid w:val="0041663E"/>
    <w:rsid w:val="004176B9"/>
    <w:rsid w:val="00417CF1"/>
    <w:rsid w:val="004218FD"/>
    <w:rsid w:val="00424699"/>
    <w:rsid w:val="00424AF7"/>
    <w:rsid w:val="0042662C"/>
    <w:rsid w:val="0043159F"/>
    <w:rsid w:val="004320B8"/>
    <w:rsid w:val="00433EC3"/>
    <w:rsid w:val="004351D5"/>
    <w:rsid w:val="00436187"/>
    <w:rsid w:val="00440CEC"/>
    <w:rsid w:val="00443836"/>
    <w:rsid w:val="0044426C"/>
    <w:rsid w:val="00445591"/>
    <w:rsid w:val="0044666B"/>
    <w:rsid w:val="00446A3C"/>
    <w:rsid w:val="004513E4"/>
    <w:rsid w:val="00453E37"/>
    <w:rsid w:val="00455091"/>
    <w:rsid w:val="00455E4B"/>
    <w:rsid w:val="004566E7"/>
    <w:rsid w:val="00461402"/>
    <w:rsid w:val="00461FFB"/>
    <w:rsid w:val="004628DE"/>
    <w:rsid w:val="00462F1E"/>
    <w:rsid w:val="00466672"/>
    <w:rsid w:val="00467679"/>
    <w:rsid w:val="0047026D"/>
    <w:rsid w:val="00471912"/>
    <w:rsid w:val="00471AAD"/>
    <w:rsid w:val="00472E58"/>
    <w:rsid w:val="00475964"/>
    <w:rsid w:val="00477213"/>
    <w:rsid w:val="00477398"/>
    <w:rsid w:val="00483CFB"/>
    <w:rsid w:val="00484650"/>
    <w:rsid w:val="00485A74"/>
    <w:rsid w:val="004876D2"/>
    <w:rsid w:val="00491EEB"/>
    <w:rsid w:val="00496489"/>
    <w:rsid w:val="004A2672"/>
    <w:rsid w:val="004A2A1D"/>
    <w:rsid w:val="004A329D"/>
    <w:rsid w:val="004A5EA8"/>
    <w:rsid w:val="004A64D8"/>
    <w:rsid w:val="004B177F"/>
    <w:rsid w:val="004B2C09"/>
    <w:rsid w:val="004B44BD"/>
    <w:rsid w:val="004B68D8"/>
    <w:rsid w:val="004B6DD5"/>
    <w:rsid w:val="004B7D80"/>
    <w:rsid w:val="004C42BB"/>
    <w:rsid w:val="004C5F5F"/>
    <w:rsid w:val="004D0220"/>
    <w:rsid w:val="004D255D"/>
    <w:rsid w:val="004D3F0F"/>
    <w:rsid w:val="004D5725"/>
    <w:rsid w:val="004D63B5"/>
    <w:rsid w:val="004E11E8"/>
    <w:rsid w:val="004E2BA8"/>
    <w:rsid w:val="004E2FE3"/>
    <w:rsid w:val="004E403F"/>
    <w:rsid w:val="004E4E4B"/>
    <w:rsid w:val="004E5027"/>
    <w:rsid w:val="004E5908"/>
    <w:rsid w:val="004E6D00"/>
    <w:rsid w:val="004F4E2C"/>
    <w:rsid w:val="004F6889"/>
    <w:rsid w:val="00501027"/>
    <w:rsid w:val="00502A2D"/>
    <w:rsid w:val="00505277"/>
    <w:rsid w:val="00505539"/>
    <w:rsid w:val="005114AE"/>
    <w:rsid w:val="00523426"/>
    <w:rsid w:val="0052709E"/>
    <w:rsid w:val="00531A1C"/>
    <w:rsid w:val="00532924"/>
    <w:rsid w:val="00533359"/>
    <w:rsid w:val="0054211E"/>
    <w:rsid w:val="005440B5"/>
    <w:rsid w:val="005453F1"/>
    <w:rsid w:val="005455C6"/>
    <w:rsid w:val="005462E8"/>
    <w:rsid w:val="00546410"/>
    <w:rsid w:val="00561C3C"/>
    <w:rsid w:val="00565D36"/>
    <w:rsid w:val="005674E3"/>
    <w:rsid w:val="00570D63"/>
    <w:rsid w:val="00575558"/>
    <w:rsid w:val="00576C0B"/>
    <w:rsid w:val="00580605"/>
    <w:rsid w:val="0058083F"/>
    <w:rsid w:val="00582549"/>
    <w:rsid w:val="005864C9"/>
    <w:rsid w:val="00592EAB"/>
    <w:rsid w:val="0059428A"/>
    <w:rsid w:val="005958B8"/>
    <w:rsid w:val="00596864"/>
    <w:rsid w:val="005A0A8A"/>
    <w:rsid w:val="005A53EF"/>
    <w:rsid w:val="005A7012"/>
    <w:rsid w:val="005B610F"/>
    <w:rsid w:val="005B6B40"/>
    <w:rsid w:val="005C035D"/>
    <w:rsid w:val="005C4358"/>
    <w:rsid w:val="005C6755"/>
    <w:rsid w:val="005C7FDF"/>
    <w:rsid w:val="005D55C0"/>
    <w:rsid w:val="005E1037"/>
    <w:rsid w:val="005E3418"/>
    <w:rsid w:val="005E4646"/>
    <w:rsid w:val="005F057B"/>
    <w:rsid w:val="005F0C22"/>
    <w:rsid w:val="005F19CD"/>
    <w:rsid w:val="005F3DB5"/>
    <w:rsid w:val="005F56F4"/>
    <w:rsid w:val="005F609D"/>
    <w:rsid w:val="005F646F"/>
    <w:rsid w:val="005F6D2D"/>
    <w:rsid w:val="00601125"/>
    <w:rsid w:val="00601C89"/>
    <w:rsid w:val="00601F5B"/>
    <w:rsid w:val="00602C02"/>
    <w:rsid w:val="00604B4C"/>
    <w:rsid w:val="00607CDD"/>
    <w:rsid w:val="006118B2"/>
    <w:rsid w:val="00613495"/>
    <w:rsid w:val="0061606E"/>
    <w:rsid w:val="00617391"/>
    <w:rsid w:val="00620485"/>
    <w:rsid w:val="00622C53"/>
    <w:rsid w:val="006232B1"/>
    <w:rsid w:val="006243DF"/>
    <w:rsid w:val="00624CD8"/>
    <w:rsid w:val="00625D02"/>
    <w:rsid w:val="006267E8"/>
    <w:rsid w:val="00632265"/>
    <w:rsid w:val="0063443B"/>
    <w:rsid w:val="00636805"/>
    <w:rsid w:val="006400B4"/>
    <w:rsid w:val="00640F35"/>
    <w:rsid w:val="00641B26"/>
    <w:rsid w:val="00642E8B"/>
    <w:rsid w:val="006443D5"/>
    <w:rsid w:val="00644E11"/>
    <w:rsid w:val="0064687C"/>
    <w:rsid w:val="00646B6D"/>
    <w:rsid w:val="0064797D"/>
    <w:rsid w:val="00647D0D"/>
    <w:rsid w:val="00647F0C"/>
    <w:rsid w:val="006502FC"/>
    <w:rsid w:val="00651064"/>
    <w:rsid w:val="00655011"/>
    <w:rsid w:val="006567C0"/>
    <w:rsid w:val="00660142"/>
    <w:rsid w:val="006615CF"/>
    <w:rsid w:val="0066256B"/>
    <w:rsid w:val="00662738"/>
    <w:rsid w:val="006629E1"/>
    <w:rsid w:val="006631C5"/>
    <w:rsid w:val="006636D0"/>
    <w:rsid w:val="00663B6F"/>
    <w:rsid w:val="00665EFB"/>
    <w:rsid w:val="006709E3"/>
    <w:rsid w:val="00672AEE"/>
    <w:rsid w:val="00674399"/>
    <w:rsid w:val="006763E3"/>
    <w:rsid w:val="006801CF"/>
    <w:rsid w:val="006817F9"/>
    <w:rsid w:val="0068256F"/>
    <w:rsid w:val="0068594C"/>
    <w:rsid w:val="006868AA"/>
    <w:rsid w:val="006922CF"/>
    <w:rsid w:val="006924B6"/>
    <w:rsid w:val="006946D9"/>
    <w:rsid w:val="00695D01"/>
    <w:rsid w:val="0069616A"/>
    <w:rsid w:val="00697843"/>
    <w:rsid w:val="00697DCA"/>
    <w:rsid w:val="006A09A1"/>
    <w:rsid w:val="006A1DE0"/>
    <w:rsid w:val="006A5C3E"/>
    <w:rsid w:val="006B10F0"/>
    <w:rsid w:val="006B1D12"/>
    <w:rsid w:val="006B2423"/>
    <w:rsid w:val="006B41CE"/>
    <w:rsid w:val="006B657B"/>
    <w:rsid w:val="006C12D3"/>
    <w:rsid w:val="006C26CE"/>
    <w:rsid w:val="006C3027"/>
    <w:rsid w:val="006D077F"/>
    <w:rsid w:val="006D4BD5"/>
    <w:rsid w:val="006E1BD9"/>
    <w:rsid w:val="006E22DD"/>
    <w:rsid w:val="006E287A"/>
    <w:rsid w:val="006E480C"/>
    <w:rsid w:val="006E5B90"/>
    <w:rsid w:val="006E5BD0"/>
    <w:rsid w:val="006F00E2"/>
    <w:rsid w:val="006F05E8"/>
    <w:rsid w:val="006F0AA1"/>
    <w:rsid w:val="006F2A58"/>
    <w:rsid w:val="006F327B"/>
    <w:rsid w:val="006F34EF"/>
    <w:rsid w:val="006F3DE1"/>
    <w:rsid w:val="006F656A"/>
    <w:rsid w:val="007014B1"/>
    <w:rsid w:val="00702794"/>
    <w:rsid w:val="00703EA5"/>
    <w:rsid w:val="00704F08"/>
    <w:rsid w:val="00705227"/>
    <w:rsid w:val="0070794C"/>
    <w:rsid w:val="00707FD4"/>
    <w:rsid w:val="00711559"/>
    <w:rsid w:val="00714861"/>
    <w:rsid w:val="00715AC8"/>
    <w:rsid w:val="00715FEC"/>
    <w:rsid w:val="00721AD9"/>
    <w:rsid w:val="00721E7C"/>
    <w:rsid w:val="00722A19"/>
    <w:rsid w:val="0072389D"/>
    <w:rsid w:val="0072405B"/>
    <w:rsid w:val="0072580E"/>
    <w:rsid w:val="00725957"/>
    <w:rsid w:val="0072661A"/>
    <w:rsid w:val="0072716E"/>
    <w:rsid w:val="00727C87"/>
    <w:rsid w:val="007304CE"/>
    <w:rsid w:val="00731319"/>
    <w:rsid w:val="0073145B"/>
    <w:rsid w:val="0073199B"/>
    <w:rsid w:val="00731D9C"/>
    <w:rsid w:val="00731E07"/>
    <w:rsid w:val="00735A77"/>
    <w:rsid w:val="00736C56"/>
    <w:rsid w:val="00737521"/>
    <w:rsid w:val="0074333E"/>
    <w:rsid w:val="00746308"/>
    <w:rsid w:val="00750D01"/>
    <w:rsid w:val="0075335D"/>
    <w:rsid w:val="00754F35"/>
    <w:rsid w:val="00755286"/>
    <w:rsid w:val="0076191E"/>
    <w:rsid w:val="007743C8"/>
    <w:rsid w:val="00776C04"/>
    <w:rsid w:val="00780679"/>
    <w:rsid w:val="00782506"/>
    <w:rsid w:val="00782B81"/>
    <w:rsid w:val="0078733E"/>
    <w:rsid w:val="00791591"/>
    <w:rsid w:val="0079250C"/>
    <w:rsid w:val="00792BE5"/>
    <w:rsid w:val="00792F2D"/>
    <w:rsid w:val="00794736"/>
    <w:rsid w:val="007964C2"/>
    <w:rsid w:val="007976A6"/>
    <w:rsid w:val="007A14B5"/>
    <w:rsid w:val="007A1678"/>
    <w:rsid w:val="007A27D2"/>
    <w:rsid w:val="007A3ED0"/>
    <w:rsid w:val="007B2B3E"/>
    <w:rsid w:val="007B31EB"/>
    <w:rsid w:val="007B7A29"/>
    <w:rsid w:val="007C257A"/>
    <w:rsid w:val="007C2659"/>
    <w:rsid w:val="007D08BD"/>
    <w:rsid w:val="007D1A08"/>
    <w:rsid w:val="007D2AA3"/>
    <w:rsid w:val="007D3B2B"/>
    <w:rsid w:val="007D4395"/>
    <w:rsid w:val="007D49D1"/>
    <w:rsid w:val="007D5ABA"/>
    <w:rsid w:val="007D6C06"/>
    <w:rsid w:val="007D716C"/>
    <w:rsid w:val="007D7237"/>
    <w:rsid w:val="007E0B13"/>
    <w:rsid w:val="007E219E"/>
    <w:rsid w:val="007E35C8"/>
    <w:rsid w:val="007E3628"/>
    <w:rsid w:val="007E6EBD"/>
    <w:rsid w:val="007F009A"/>
    <w:rsid w:val="007F1D23"/>
    <w:rsid w:val="007F1F58"/>
    <w:rsid w:val="007F37E9"/>
    <w:rsid w:val="007F46FF"/>
    <w:rsid w:val="007F6969"/>
    <w:rsid w:val="00803E5F"/>
    <w:rsid w:val="0080412A"/>
    <w:rsid w:val="00804915"/>
    <w:rsid w:val="008058AD"/>
    <w:rsid w:val="00812AA5"/>
    <w:rsid w:val="00814952"/>
    <w:rsid w:val="0081653A"/>
    <w:rsid w:val="00817A86"/>
    <w:rsid w:val="00820BC4"/>
    <w:rsid w:val="00823B40"/>
    <w:rsid w:val="00824717"/>
    <w:rsid w:val="00825786"/>
    <w:rsid w:val="008269E2"/>
    <w:rsid w:val="00826B46"/>
    <w:rsid w:val="00827092"/>
    <w:rsid w:val="0083343A"/>
    <w:rsid w:val="00837CD5"/>
    <w:rsid w:val="00840281"/>
    <w:rsid w:val="00841136"/>
    <w:rsid w:val="00842CE6"/>
    <w:rsid w:val="00843406"/>
    <w:rsid w:val="00846AF6"/>
    <w:rsid w:val="00846F06"/>
    <w:rsid w:val="00847810"/>
    <w:rsid w:val="00852697"/>
    <w:rsid w:val="00852CB9"/>
    <w:rsid w:val="00852FCF"/>
    <w:rsid w:val="00854A24"/>
    <w:rsid w:val="00857CB0"/>
    <w:rsid w:val="008619F8"/>
    <w:rsid w:val="008631E4"/>
    <w:rsid w:val="00866B8F"/>
    <w:rsid w:val="00867C6B"/>
    <w:rsid w:val="008727B8"/>
    <w:rsid w:val="008742CD"/>
    <w:rsid w:val="008815D4"/>
    <w:rsid w:val="00881EFE"/>
    <w:rsid w:val="008825AA"/>
    <w:rsid w:val="0088685E"/>
    <w:rsid w:val="0088755F"/>
    <w:rsid w:val="008904ED"/>
    <w:rsid w:val="00890539"/>
    <w:rsid w:val="00891A85"/>
    <w:rsid w:val="008925A4"/>
    <w:rsid w:val="008A1243"/>
    <w:rsid w:val="008A4EDA"/>
    <w:rsid w:val="008A516C"/>
    <w:rsid w:val="008A61BE"/>
    <w:rsid w:val="008A78D0"/>
    <w:rsid w:val="008B0970"/>
    <w:rsid w:val="008B0AA4"/>
    <w:rsid w:val="008B3E55"/>
    <w:rsid w:val="008B51B4"/>
    <w:rsid w:val="008B5C55"/>
    <w:rsid w:val="008B6018"/>
    <w:rsid w:val="008B683E"/>
    <w:rsid w:val="008C2F00"/>
    <w:rsid w:val="008C3EB8"/>
    <w:rsid w:val="008C6496"/>
    <w:rsid w:val="008C70F7"/>
    <w:rsid w:val="008C729C"/>
    <w:rsid w:val="008D152C"/>
    <w:rsid w:val="008D15D6"/>
    <w:rsid w:val="008D67A6"/>
    <w:rsid w:val="008D68D9"/>
    <w:rsid w:val="008E28C5"/>
    <w:rsid w:val="008E366C"/>
    <w:rsid w:val="008E5C19"/>
    <w:rsid w:val="008E73AA"/>
    <w:rsid w:val="008F0DA5"/>
    <w:rsid w:val="008F56BC"/>
    <w:rsid w:val="0090162F"/>
    <w:rsid w:val="00901D6A"/>
    <w:rsid w:val="009020BB"/>
    <w:rsid w:val="00904F7A"/>
    <w:rsid w:val="00905603"/>
    <w:rsid w:val="00905AA2"/>
    <w:rsid w:val="00906A69"/>
    <w:rsid w:val="0090764B"/>
    <w:rsid w:val="00912C1A"/>
    <w:rsid w:val="00912E42"/>
    <w:rsid w:val="00913248"/>
    <w:rsid w:val="00913654"/>
    <w:rsid w:val="009172AE"/>
    <w:rsid w:val="00920754"/>
    <w:rsid w:val="00923A22"/>
    <w:rsid w:val="00924F97"/>
    <w:rsid w:val="00930711"/>
    <w:rsid w:val="009318B5"/>
    <w:rsid w:val="009319BF"/>
    <w:rsid w:val="00931DE2"/>
    <w:rsid w:val="0093483D"/>
    <w:rsid w:val="00940D6F"/>
    <w:rsid w:val="0094222A"/>
    <w:rsid w:val="00943D91"/>
    <w:rsid w:val="00944E3B"/>
    <w:rsid w:val="00945857"/>
    <w:rsid w:val="00946E0C"/>
    <w:rsid w:val="0095615D"/>
    <w:rsid w:val="009567F5"/>
    <w:rsid w:val="00956DFC"/>
    <w:rsid w:val="0095747C"/>
    <w:rsid w:val="00957F34"/>
    <w:rsid w:val="00961784"/>
    <w:rsid w:val="009625D7"/>
    <w:rsid w:val="00962FC9"/>
    <w:rsid w:val="00963982"/>
    <w:rsid w:val="009651EE"/>
    <w:rsid w:val="00965FE6"/>
    <w:rsid w:val="009671E1"/>
    <w:rsid w:val="00967CD7"/>
    <w:rsid w:val="0097230E"/>
    <w:rsid w:val="0097384D"/>
    <w:rsid w:val="009745D0"/>
    <w:rsid w:val="0097467A"/>
    <w:rsid w:val="00975FE3"/>
    <w:rsid w:val="00977F1D"/>
    <w:rsid w:val="00982EDF"/>
    <w:rsid w:val="00983665"/>
    <w:rsid w:val="00984CEC"/>
    <w:rsid w:val="00984F3E"/>
    <w:rsid w:val="00985384"/>
    <w:rsid w:val="00985A8E"/>
    <w:rsid w:val="00986114"/>
    <w:rsid w:val="009873F7"/>
    <w:rsid w:val="00987DFA"/>
    <w:rsid w:val="0099009A"/>
    <w:rsid w:val="00992C4A"/>
    <w:rsid w:val="00993C4B"/>
    <w:rsid w:val="00994CA3"/>
    <w:rsid w:val="00994D2F"/>
    <w:rsid w:val="0099727E"/>
    <w:rsid w:val="009975B4"/>
    <w:rsid w:val="00997847"/>
    <w:rsid w:val="009A038E"/>
    <w:rsid w:val="009A3B7B"/>
    <w:rsid w:val="009A476A"/>
    <w:rsid w:val="009A7821"/>
    <w:rsid w:val="009B09F2"/>
    <w:rsid w:val="009B0DC4"/>
    <w:rsid w:val="009B10AC"/>
    <w:rsid w:val="009B1F66"/>
    <w:rsid w:val="009B2548"/>
    <w:rsid w:val="009B6436"/>
    <w:rsid w:val="009B6F89"/>
    <w:rsid w:val="009C1160"/>
    <w:rsid w:val="009C1B8E"/>
    <w:rsid w:val="009C4591"/>
    <w:rsid w:val="009C47FD"/>
    <w:rsid w:val="009C5511"/>
    <w:rsid w:val="009C7B87"/>
    <w:rsid w:val="009D0056"/>
    <w:rsid w:val="009D0071"/>
    <w:rsid w:val="009D1029"/>
    <w:rsid w:val="009D1502"/>
    <w:rsid w:val="009D27FB"/>
    <w:rsid w:val="009D5584"/>
    <w:rsid w:val="009D5CCB"/>
    <w:rsid w:val="009D5FEE"/>
    <w:rsid w:val="009D66B9"/>
    <w:rsid w:val="009E0C39"/>
    <w:rsid w:val="009E3A8A"/>
    <w:rsid w:val="009E483A"/>
    <w:rsid w:val="009F0D44"/>
    <w:rsid w:val="009F2E63"/>
    <w:rsid w:val="009F49E3"/>
    <w:rsid w:val="009F61FD"/>
    <w:rsid w:val="009F7CDC"/>
    <w:rsid w:val="009F7EC3"/>
    <w:rsid w:val="00A01D97"/>
    <w:rsid w:val="00A031D9"/>
    <w:rsid w:val="00A0441F"/>
    <w:rsid w:val="00A06567"/>
    <w:rsid w:val="00A07FEE"/>
    <w:rsid w:val="00A109C8"/>
    <w:rsid w:val="00A11066"/>
    <w:rsid w:val="00A11C2E"/>
    <w:rsid w:val="00A123D6"/>
    <w:rsid w:val="00A12423"/>
    <w:rsid w:val="00A15390"/>
    <w:rsid w:val="00A1774A"/>
    <w:rsid w:val="00A17CE4"/>
    <w:rsid w:val="00A21126"/>
    <w:rsid w:val="00A227A6"/>
    <w:rsid w:val="00A24D9F"/>
    <w:rsid w:val="00A25FD0"/>
    <w:rsid w:val="00A265D2"/>
    <w:rsid w:val="00A269B1"/>
    <w:rsid w:val="00A26BF5"/>
    <w:rsid w:val="00A32171"/>
    <w:rsid w:val="00A331F7"/>
    <w:rsid w:val="00A339BC"/>
    <w:rsid w:val="00A378E8"/>
    <w:rsid w:val="00A40238"/>
    <w:rsid w:val="00A43ED6"/>
    <w:rsid w:val="00A472C1"/>
    <w:rsid w:val="00A5353E"/>
    <w:rsid w:val="00A536BD"/>
    <w:rsid w:val="00A5591D"/>
    <w:rsid w:val="00A57079"/>
    <w:rsid w:val="00A57704"/>
    <w:rsid w:val="00A647B5"/>
    <w:rsid w:val="00A74A1A"/>
    <w:rsid w:val="00A759FA"/>
    <w:rsid w:val="00A75B7F"/>
    <w:rsid w:val="00A75FE7"/>
    <w:rsid w:val="00A7624A"/>
    <w:rsid w:val="00A824BF"/>
    <w:rsid w:val="00A84487"/>
    <w:rsid w:val="00A86FC9"/>
    <w:rsid w:val="00A87BF2"/>
    <w:rsid w:val="00A87CB5"/>
    <w:rsid w:val="00A95921"/>
    <w:rsid w:val="00A9607E"/>
    <w:rsid w:val="00AA0353"/>
    <w:rsid w:val="00AA04CC"/>
    <w:rsid w:val="00AA0B40"/>
    <w:rsid w:val="00AA408B"/>
    <w:rsid w:val="00AA4C41"/>
    <w:rsid w:val="00AA5EED"/>
    <w:rsid w:val="00AA6647"/>
    <w:rsid w:val="00AA6AC2"/>
    <w:rsid w:val="00AB324A"/>
    <w:rsid w:val="00AB7DF6"/>
    <w:rsid w:val="00AB7F10"/>
    <w:rsid w:val="00AC02D2"/>
    <w:rsid w:val="00AC0E25"/>
    <w:rsid w:val="00AC0F9D"/>
    <w:rsid w:val="00AC174C"/>
    <w:rsid w:val="00AC200A"/>
    <w:rsid w:val="00AC2E5D"/>
    <w:rsid w:val="00AC3047"/>
    <w:rsid w:val="00AC337C"/>
    <w:rsid w:val="00AC3AA4"/>
    <w:rsid w:val="00AC4025"/>
    <w:rsid w:val="00AC4D46"/>
    <w:rsid w:val="00AC56CB"/>
    <w:rsid w:val="00AC6C45"/>
    <w:rsid w:val="00AC72E1"/>
    <w:rsid w:val="00AC7CA8"/>
    <w:rsid w:val="00AD1016"/>
    <w:rsid w:val="00AD1819"/>
    <w:rsid w:val="00AD37D5"/>
    <w:rsid w:val="00AD3CD4"/>
    <w:rsid w:val="00AD4003"/>
    <w:rsid w:val="00AD6A12"/>
    <w:rsid w:val="00AE1F11"/>
    <w:rsid w:val="00AE214C"/>
    <w:rsid w:val="00AE2DBA"/>
    <w:rsid w:val="00AE4302"/>
    <w:rsid w:val="00AE4DB9"/>
    <w:rsid w:val="00AE63AE"/>
    <w:rsid w:val="00AF1155"/>
    <w:rsid w:val="00AF1894"/>
    <w:rsid w:val="00AF2E21"/>
    <w:rsid w:val="00AF4023"/>
    <w:rsid w:val="00AF646E"/>
    <w:rsid w:val="00AF7BA7"/>
    <w:rsid w:val="00AF7D9C"/>
    <w:rsid w:val="00B0012D"/>
    <w:rsid w:val="00B02F47"/>
    <w:rsid w:val="00B03C58"/>
    <w:rsid w:val="00B11098"/>
    <w:rsid w:val="00B124AB"/>
    <w:rsid w:val="00B13A74"/>
    <w:rsid w:val="00B13D3A"/>
    <w:rsid w:val="00B16138"/>
    <w:rsid w:val="00B2025B"/>
    <w:rsid w:val="00B20865"/>
    <w:rsid w:val="00B214E6"/>
    <w:rsid w:val="00B2219E"/>
    <w:rsid w:val="00B22463"/>
    <w:rsid w:val="00B233F9"/>
    <w:rsid w:val="00B23CD6"/>
    <w:rsid w:val="00B254B9"/>
    <w:rsid w:val="00B25B23"/>
    <w:rsid w:val="00B33838"/>
    <w:rsid w:val="00B34856"/>
    <w:rsid w:val="00B3564A"/>
    <w:rsid w:val="00B365FA"/>
    <w:rsid w:val="00B37702"/>
    <w:rsid w:val="00B40137"/>
    <w:rsid w:val="00B42F63"/>
    <w:rsid w:val="00B43092"/>
    <w:rsid w:val="00B4525C"/>
    <w:rsid w:val="00B4578A"/>
    <w:rsid w:val="00B4725B"/>
    <w:rsid w:val="00B47DAC"/>
    <w:rsid w:val="00B51B51"/>
    <w:rsid w:val="00B542A7"/>
    <w:rsid w:val="00B54809"/>
    <w:rsid w:val="00B65B11"/>
    <w:rsid w:val="00B6625D"/>
    <w:rsid w:val="00B71BF3"/>
    <w:rsid w:val="00B731D8"/>
    <w:rsid w:val="00B76368"/>
    <w:rsid w:val="00B82451"/>
    <w:rsid w:val="00B82519"/>
    <w:rsid w:val="00B82F02"/>
    <w:rsid w:val="00B82F9C"/>
    <w:rsid w:val="00B8543B"/>
    <w:rsid w:val="00B85A71"/>
    <w:rsid w:val="00B871E2"/>
    <w:rsid w:val="00B91CC6"/>
    <w:rsid w:val="00B92121"/>
    <w:rsid w:val="00B929CD"/>
    <w:rsid w:val="00B97340"/>
    <w:rsid w:val="00BA2A89"/>
    <w:rsid w:val="00BA5A19"/>
    <w:rsid w:val="00BA6348"/>
    <w:rsid w:val="00BA6BCE"/>
    <w:rsid w:val="00BA7129"/>
    <w:rsid w:val="00BB20EB"/>
    <w:rsid w:val="00BB331B"/>
    <w:rsid w:val="00BB361D"/>
    <w:rsid w:val="00BB37AE"/>
    <w:rsid w:val="00BB419A"/>
    <w:rsid w:val="00BB6653"/>
    <w:rsid w:val="00BB6AE5"/>
    <w:rsid w:val="00BC0E21"/>
    <w:rsid w:val="00BC1353"/>
    <w:rsid w:val="00BC59B5"/>
    <w:rsid w:val="00BC643A"/>
    <w:rsid w:val="00BD2106"/>
    <w:rsid w:val="00BD2488"/>
    <w:rsid w:val="00BD428E"/>
    <w:rsid w:val="00BD6DDE"/>
    <w:rsid w:val="00BD7652"/>
    <w:rsid w:val="00BE2A91"/>
    <w:rsid w:val="00BE2BB0"/>
    <w:rsid w:val="00BE314A"/>
    <w:rsid w:val="00BE5131"/>
    <w:rsid w:val="00BE57AC"/>
    <w:rsid w:val="00BE6B12"/>
    <w:rsid w:val="00BF0A30"/>
    <w:rsid w:val="00BF18B0"/>
    <w:rsid w:val="00BF2344"/>
    <w:rsid w:val="00BF2622"/>
    <w:rsid w:val="00BF32A9"/>
    <w:rsid w:val="00BF5378"/>
    <w:rsid w:val="00BF7658"/>
    <w:rsid w:val="00BF7EDC"/>
    <w:rsid w:val="00C00A15"/>
    <w:rsid w:val="00C019C4"/>
    <w:rsid w:val="00C0277F"/>
    <w:rsid w:val="00C0384A"/>
    <w:rsid w:val="00C03A1D"/>
    <w:rsid w:val="00C04362"/>
    <w:rsid w:val="00C07471"/>
    <w:rsid w:val="00C07BF6"/>
    <w:rsid w:val="00C11325"/>
    <w:rsid w:val="00C125CC"/>
    <w:rsid w:val="00C13054"/>
    <w:rsid w:val="00C14100"/>
    <w:rsid w:val="00C15D31"/>
    <w:rsid w:val="00C15D94"/>
    <w:rsid w:val="00C17C3F"/>
    <w:rsid w:val="00C248B8"/>
    <w:rsid w:val="00C309A0"/>
    <w:rsid w:val="00C30EAE"/>
    <w:rsid w:val="00C346C6"/>
    <w:rsid w:val="00C37937"/>
    <w:rsid w:val="00C37A6B"/>
    <w:rsid w:val="00C413E9"/>
    <w:rsid w:val="00C41FB9"/>
    <w:rsid w:val="00C43641"/>
    <w:rsid w:val="00C44CE9"/>
    <w:rsid w:val="00C450DB"/>
    <w:rsid w:val="00C52BFB"/>
    <w:rsid w:val="00C5588F"/>
    <w:rsid w:val="00C564FB"/>
    <w:rsid w:val="00C6558C"/>
    <w:rsid w:val="00C67C29"/>
    <w:rsid w:val="00C705B2"/>
    <w:rsid w:val="00C719CE"/>
    <w:rsid w:val="00C71A50"/>
    <w:rsid w:val="00C8080D"/>
    <w:rsid w:val="00C81C5D"/>
    <w:rsid w:val="00C81D02"/>
    <w:rsid w:val="00C83444"/>
    <w:rsid w:val="00C83B1F"/>
    <w:rsid w:val="00C83D89"/>
    <w:rsid w:val="00C92417"/>
    <w:rsid w:val="00C93B48"/>
    <w:rsid w:val="00C94F73"/>
    <w:rsid w:val="00C9506E"/>
    <w:rsid w:val="00C9733E"/>
    <w:rsid w:val="00CA0FE2"/>
    <w:rsid w:val="00CA23EE"/>
    <w:rsid w:val="00CA27A7"/>
    <w:rsid w:val="00CA2A51"/>
    <w:rsid w:val="00CA6039"/>
    <w:rsid w:val="00CB230B"/>
    <w:rsid w:val="00CB2FA4"/>
    <w:rsid w:val="00CB536C"/>
    <w:rsid w:val="00CB5AEF"/>
    <w:rsid w:val="00CB5BE7"/>
    <w:rsid w:val="00CC0672"/>
    <w:rsid w:val="00CC1937"/>
    <w:rsid w:val="00CC2D70"/>
    <w:rsid w:val="00CC3DC2"/>
    <w:rsid w:val="00CC46C9"/>
    <w:rsid w:val="00CC4F8C"/>
    <w:rsid w:val="00CC5298"/>
    <w:rsid w:val="00CC666C"/>
    <w:rsid w:val="00CC66E5"/>
    <w:rsid w:val="00CC7C96"/>
    <w:rsid w:val="00CD35D4"/>
    <w:rsid w:val="00CD5B1E"/>
    <w:rsid w:val="00CE6353"/>
    <w:rsid w:val="00CE743C"/>
    <w:rsid w:val="00CF0DC8"/>
    <w:rsid w:val="00CF1A7C"/>
    <w:rsid w:val="00CF27FD"/>
    <w:rsid w:val="00CF29A5"/>
    <w:rsid w:val="00CF2E25"/>
    <w:rsid w:val="00CF46EE"/>
    <w:rsid w:val="00CF488C"/>
    <w:rsid w:val="00D008B6"/>
    <w:rsid w:val="00D010E2"/>
    <w:rsid w:val="00D01BE2"/>
    <w:rsid w:val="00D03DF6"/>
    <w:rsid w:val="00D04540"/>
    <w:rsid w:val="00D06B19"/>
    <w:rsid w:val="00D1135A"/>
    <w:rsid w:val="00D14521"/>
    <w:rsid w:val="00D146B1"/>
    <w:rsid w:val="00D14DE9"/>
    <w:rsid w:val="00D15B64"/>
    <w:rsid w:val="00D20245"/>
    <w:rsid w:val="00D208E0"/>
    <w:rsid w:val="00D20DF0"/>
    <w:rsid w:val="00D21219"/>
    <w:rsid w:val="00D217D5"/>
    <w:rsid w:val="00D232E0"/>
    <w:rsid w:val="00D30331"/>
    <w:rsid w:val="00D304EA"/>
    <w:rsid w:val="00D31F22"/>
    <w:rsid w:val="00D356F8"/>
    <w:rsid w:val="00D35902"/>
    <w:rsid w:val="00D36522"/>
    <w:rsid w:val="00D36BA9"/>
    <w:rsid w:val="00D3701F"/>
    <w:rsid w:val="00D377D0"/>
    <w:rsid w:val="00D42856"/>
    <w:rsid w:val="00D43D0D"/>
    <w:rsid w:val="00D44523"/>
    <w:rsid w:val="00D448C2"/>
    <w:rsid w:val="00D4524E"/>
    <w:rsid w:val="00D47B71"/>
    <w:rsid w:val="00D50489"/>
    <w:rsid w:val="00D50AF1"/>
    <w:rsid w:val="00D50F77"/>
    <w:rsid w:val="00D5109A"/>
    <w:rsid w:val="00D51B75"/>
    <w:rsid w:val="00D53FBC"/>
    <w:rsid w:val="00D54178"/>
    <w:rsid w:val="00D55B80"/>
    <w:rsid w:val="00D5692D"/>
    <w:rsid w:val="00D629C0"/>
    <w:rsid w:val="00D64B67"/>
    <w:rsid w:val="00D6519D"/>
    <w:rsid w:val="00D6682A"/>
    <w:rsid w:val="00D71CD6"/>
    <w:rsid w:val="00D81C6F"/>
    <w:rsid w:val="00D846B5"/>
    <w:rsid w:val="00D8543E"/>
    <w:rsid w:val="00D85BE7"/>
    <w:rsid w:val="00D861A3"/>
    <w:rsid w:val="00D90AAF"/>
    <w:rsid w:val="00D95AD4"/>
    <w:rsid w:val="00D969C0"/>
    <w:rsid w:val="00DA033E"/>
    <w:rsid w:val="00DA03F3"/>
    <w:rsid w:val="00DA2CA1"/>
    <w:rsid w:val="00DA3484"/>
    <w:rsid w:val="00DA59C4"/>
    <w:rsid w:val="00DA7936"/>
    <w:rsid w:val="00DB1C1A"/>
    <w:rsid w:val="00DB1FB9"/>
    <w:rsid w:val="00DB2188"/>
    <w:rsid w:val="00DB4BDE"/>
    <w:rsid w:val="00DC29B5"/>
    <w:rsid w:val="00DC34B9"/>
    <w:rsid w:val="00DC48AE"/>
    <w:rsid w:val="00DC51FA"/>
    <w:rsid w:val="00DC6B2A"/>
    <w:rsid w:val="00DD14E9"/>
    <w:rsid w:val="00DD1C5C"/>
    <w:rsid w:val="00DD32CC"/>
    <w:rsid w:val="00DD339C"/>
    <w:rsid w:val="00DD4188"/>
    <w:rsid w:val="00DD6A53"/>
    <w:rsid w:val="00DE42A2"/>
    <w:rsid w:val="00DE49C2"/>
    <w:rsid w:val="00DE5064"/>
    <w:rsid w:val="00DE5699"/>
    <w:rsid w:val="00DE5FB0"/>
    <w:rsid w:val="00DF1553"/>
    <w:rsid w:val="00DF1DCB"/>
    <w:rsid w:val="00DF33F8"/>
    <w:rsid w:val="00DF383F"/>
    <w:rsid w:val="00DF49BE"/>
    <w:rsid w:val="00DF4C56"/>
    <w:rsid w:val="00DF53E2"/>
    <w:rsid w:val="00DF696A"/>
    <w:rsid w:val="00DF6D02"/>
    <w:rsid w:val="00DF7F77"/>
    <w:rsid w:val="00E000A7"/>
    <w:rsid w:val="00E02F89"/>
    <w:rsid w:val="00E03345"/>
    <w:rsid w:val="00E03BD6"/>
    <w:rsid w:val="00E04143"/>
    <w:rsid w:val="00E140B7"/>
    <w:rsid w:val="00E140CF"/>
    <w:rsid w:val="00E15148"/>
    <w:rsid w:val="00E15C52"/>
    <w:rsid w:val="00E16729"/>
    <w:rsid w:val="00E16896"/>
    <w:rsid w:val="00E238B4"/>
    <w:rsid w:val="00E24BA3"/>
    <w:rsid w:val="00E30066"/>
    <w:rsid w:val="00E31275"/>
    <w:rsid w:val="00E312EB"/>
    <w:rsid w:val="00E3245C"/>
    <w:rsid w:val="00E33582"/>
    <w:rsid w:val="00E33E18"/>
    <w:rsid w:val="00E34CD3"/>
    <w:rsid w:val="00E35C6D"/>
    <w:rsid w:val="00E40466"/>
    <w:rsid w:val="00E42F16"/>
    <w:rsid w:val="00E43574"/>
    <w:rsid w:val="00E436C7"/>
    <w:rsid w:val="00E53964"/>
    <w:rsid w:val="00E55D41"/>
    <w:rsid w:val="00E60401"/>
    <w:rsid w:val="00E65369"/>
    <w:rsid w:val="00E67D2C"/>
    <w:rsid w:val="00E72A6A"/>
    <w:rsid w:val="00E730AC"/>
    <w:rsid w:val="00E768A6"/>
    <w:rsid w:val="00E80317"/>
    <w:rsid w:val="00E83DD2"/>
    <w:rsid w:val="00E84785"/>
    <w:rsid w:val="00E84A67"/>
    <w:rsid w:val="00E850FC"/>
    <w:rsid w:val="00E85A47"/>
    <w:rsid w:val="00E85DB0"/>
    <w:rsid w:val="00E90BB4"/>
    <w:rsid w:val="00E91C6B"/>
    <w:rsid w:val="00E92A3C"/>
    <w:rsid w:val="00E92BFC"/>
    <w:rsid w:val="00E93329"/>
    <w:rsid w:val="00E95601"/>
    <w:rsid w:val="00E9659C"/>
    <w:rsid w:val="00E9752C"/>
    <w:rsid w:val="00EA27E3"/>
    <w:rsid w:val="00EA2D15"/>
    <w:rsid w:val="00EA34E7"/>
    <w:rsid w:val="00EA38AC"/>
    <w:rsid w:val="00EA4CF5"/>
    <w:rsid w:val="00EA68E2"/>
    <w:rsid w:val="00EA76C5"/>
    <w:rsid w:val="00EB21CB"/>
    <w:rsid w:val="00EB4154"/>
    <w:rsid w:val="00EB4C2A"/>
    <w:rsid w:val="00EB4FA7"/>
    <w:rsid w:val="00EC21CE"/>
    <w:rsid w:val="00EC6608"/>
    <w:rsid w:val="00ED0DC1"/>
    <w:rsid w:val="00ED1EB7"/>
    <w:rsid w:val="00ED202A"/>
    <w:rsid w:val="00ED2520"/>
    <w:rsid w:val="00ED7041"/>
    <w:rsid w:val="00ED792A"/>
    <w:rsid w:val="00ED7FBD"/>
    <w:rsid w:val="00EE07CB"/>
    <w:rsid w:val="00EE2145"/>
    <w:rsid w:val="00EE2D0A"/>
    <w:rsid w:val="00EE626A"/>
    <w:rsid w:val="00EE6E89"/>
    <w:rsid w:val="00EF1DE8"/>
    <w:rsid w:val="00EF3753"/>
    <w:rsid w:val="00EF3970"/>
    <w:rsid w:val="00EF563E"/>
    <w:rsid w:val="00EF5AAC"/>
    <w:rsid w:val="00EF671E"/>
    <w:rsid w:val="00EF761B"/>
    <w:rsid w:val="00EF7FF6"/>
    <w:rsid w:val="00F002F0"/>
    <w:rsid w:val="00F00F9F"/>
    <w:rsid w:val="00F011F6"/>
    <w:rsid w:val="00F027CF"/>
    <w:rsid w:val="00F041B8"/>
    <w:rsid w:val="00F07493"/>
    <w:rsid w:val="00F1014F"/>
    <w:rsid w:val="00F119C9"/>
    <w:rsid w:val="00F11DF2"/>
    <w:rsid w:val="00F12301"/>
    <w:rsid w:val="00F13AD1"/>
    <w:rsid w:val="00F13EA8"/>
    <w:rsid w:val="00F14797"/>
    <w:rsid w:val="00F17DEB"/>
    <w:rsid w:val="00F20A26"/>
    <w:rsid w:val="00F24F7C"/>
    <w:rsid w:val="00F311FB"/>
    <w:rsid w:val="00F3257B"/>
    <w:rsid w:val="00F32621"/>
    <w:rsid w:val="00F339F3"/>
    <w:rsid w:val="00F37D22"/>
    <w:rsid w:val="00F41824"/>
    <w:rsid w:val="00F42BB0"/>
    <w:rsid w:val="00F42D4D"/>
    <w:rsid w:val="00F43346"/>
    <w:rsid w:val="00F440EF"/>
    <w:rsid w:val="00F46A17"/>
    <w:rsid w:val="00F46FDF"/>
    <w:rsid w:val="00F50570"/>
    <w:rsid w:val="00F50979"/>
    <w:rsid w:val="00F54450"/>
    <w:rsid w:val="00F61C5A"/>
    <w:rsid w:val="00F61C8B"/>
    <w:rsid w:val="00F62978"/>
    <w:rsid w:val="00F62B00"/>
    <w:rsid w:val="00F63B96"/>
    <w:rsid w:val="00F642F5"/>
    <w:rsid w:val="00F644A8"/>
    <w:rsid w:val="00F66E84"/>
    <w:rsid w:val="00F71901"/>
    <w:rsid w:val="00F72CC2"/>
    <w:rsid w:val="00F735B2"/>
    <w:rsid w:val="00F748EF"/>
    <w:rsid w:val="00F74A73"/>
    <w:rsid w:val="00F7568B"/>
    <w:rsid w:val="00F81D16"/>
    <w:rsid w:val="00F83287"/>
    <w:rsid w:val="00F84262"/>
    <w:rsid w:val="00F849A4"/>
    <w:rsid w:val="00F85C00"/>
    <w:rsid w:val="00F86ED6"/>
    <w:rsid w:val="00F9092B"/>
    <w:rsid w:val="00F90EE1"/>
    <w:rsid w:val="00F91141"/>
    <w:rsid w:val="00F927AF"/>
    <w:rsid w:val="00F9287A"/>
    <w:rsid w:val="00F9525C"/>
    <w:rsid w:val="00F95322"/>
    <w:rsid w:val="00FA03EF"/>
    <w:rsid w:val="00FA17A5"/>
    <w:rsid w:val="00FA2309"/>
    <w:rsid w:val="00FA4A9C"/>
    <w:rsid w:val="00FA7304"/>
    <w:rsid w:val="00FA7B81"/>
    <w:rsid w:val="00FA7EDA"/>
    <w:rsid w:val="00FB04D4"/>
    <w:rsid w:val="00FB11F6"/>
    <w:rsid w:val="00FB3B41"/>
    <w:rsid w:val="00FB6498"/>
    <w:rsid w:val="00FB653B"/>
    <w:rsid w:val="00FB7908"/>
    <w:rsid w:val="00FC1522"/>
    <w:rsid w:val="00FC1F6C"/>
    <w:rsid w:val="00FC5DA2"/>
    <w:rsid w:val="00FC6FC4"/>
    <w:rsid w:val="00FC7AB2"/>
    <w:rsid w:val="00FD0020"/>
    <w:rsid w:val="00FD1693"/>
    <w:rsid w:val="00FD1EC4"/>
    <w:rsid w:val="00FD2810"/>
    <w:rsid w:val="00FD2CD0"/>
    <w:rsid w:val="00FD6AE2"/>
    <w:rsid w:val="00FE3F0D"/>
    <w:rsid w:val="00FE60B8"/>
    <w:rsid w:val="00FF01DF"/>
    <w:rsid w:val="00FF09B2"/>
    <w:rsid w:val="00FF1117"/>
    <w:rsid w:val="00FF41C0"/>
    <w:rsid w:val="00FF4A0B"/>
    <w:rsid w:val="00FF4AF2"/>
    <w:rsid w:val="00FF4C3D"/>
    <w:rsid w:val="00FF52E2"/>
    <w:rsid w:val="00FF591F"/>
    <w:rsid w:val="00FF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BAB209"/>
  <w15:docId w15:val="{C8F42590-C82E-4CB3-84E9-2F531ECF4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43B"/>
    <w:pPr>
      <w:jc w:val="both"/>
    </w:pPr>
    <w:rPr>
      <w:rFonts w:ascii="Arial" w:hAnsi="Arial" w:cs="Arial"/>
      <w:sz w:val="22"/>
      <w:szCs w:val="22"/>
      <w:lang w:val="en-GB" w:eastAsia="en-GB"/>
    </w:rPr>
  </w:style>
  <w:style w:type="paragraph" w:styleId="Heading1">
    <w:name w:val="heading 1"/>
    <w:aliases w:val="Section,Section Heading,Outline1"/>
    <w:basedOn w:val="Normal"/>
    <w:next w:val="Normal"/>
    <w:link w:val="Heading1Char"/>
    <w:uiPriority w:val="99"/>
    <w:qFormat/>
    <w:rsid w:val="00B8543B"/>
    <w:pPr>
      <w:numPr>
        <w:numId w:val="7"/>
      </w:numPr>
      <w:ind w:right="27"/>
      <w:outlineLvl w:val="0"/>
    </w:pPr>
    <w:rPr>
      <w:b/>
      <w:caps/>
      <w:sz w:val="28"/>
      <w:szCs w:val="28"/>
    </w:rPr>
  </w:style>
  <w:style w:type="paragraph" w:styleId="Heading2">
    <w:name w:val="heading 2"/>
    <w:aliases w:val="Major,Reset numbering,Sub-Head1,h2,L2,niveau2,Heading 21,Level 2 Head,head2,Paragraaf,H2"/>
    <w:basedOn w:val="Normal"/>
    <w:next w:val="Normal"/>
    <w:link w:val="Heading2Char"/>
    <w:uiPriority w:val="99"/>
    <w:qFormat/>
    <w:rsid w:val="00B8543B"/>
    <w:pPr>
      <w:keepNext/>
      <w:numPr>
        <w:ilvl w:val="1"/>
        <w:numId w:val="9"/>
      </w:numPr>
      <w:outlineLvl w:val="1"/>
    </w:pPr>
    <w:rPr>
      <w:b/>
    </w:rPr>
  </w:style>
  <w:style w:type="paragraph" w:styleId="Heading3">
    <w:name w:val="heading 3"/>
    <w:aliases w:val="Minor,Level 1 - 1"/>
    <w:basedOn w:val="Normal"/>
    <w:next w:val="Normal"/>
    <w:link w:val="Heading3Char"/>
    <w:qFormat/>
    <w:rsid w:val="00975FE3"/>
    <w:pPr>
      <w:keepNext/>
      <w:numPr>
        <w:ilvl w:val="2"/>
        <w:numId w:val="1"/>
      </w:numPr>
      <w:outlineLvl w:val="2"/>
    </w:pPr>
    <w:rPr>
      <w:b/>
    </w:rPr>
  </w:style>
  <w:style w:type="paragraph" w:styleId="Heading4">
    <w:name w:val="heading 4"/>
    <w:aliases w:val="Sub-Minor,Level 2 - a,no heading"/>
    <w:basedOn w:val="Normal"/>
    <w:next w:val="Normal"/>
    <w:link w:val="Heading4Char"/>
    <w:qFormat/>
    <w:rsid w:val="00975FE3"/>
    <w:pPr>
      <w:keepNext/>
      <w:numPr>
        <w:ilvl w:val="3"/>
        <w:numId w:val="1"/>
      </w:numPr>
      <w:outlineLvl w:val="3"/>
    </w:pPr>
    <w:rPr>
      <w:u w:val="single"/>
    </w:rPr>
  </w:style>
  <w:style w:type="paragraph" w:styleId="Heading5">
    <w:name w:val="heading 5"/>
    <w:aliases w:val="Level 3 - i"/>
    <w:basedOn w:val="Normal"/>
    <w:next w:val="Normal"/>
    <w:link w:val="Heading5Char"/>
    <w:qFormat/>
    <w:rsid w:val="00975FE3"/>
    <w:pPr>
      <w:keepNext/>
      <w:numPr>
        <w:ilvl w:val="4"/>
        <w:numId w:val="1"/>
      </w:numPr>
      <w:outlineLvl w:val="4"/>
    </w:pPr>
    <w:rPr>
      <w:i/>
    </w:rPr>
  </w:style>
  <w:style w:type="paragraph" w:styleId="Heading6">
    <w:name w:val="heading 6"/>
    <w:aliases w:val="Legal Level 1.,Response Sub-Head 1"/>
    <w:basedOn w:val="Normal"/>
    <w:next w:val="Normal"/>
    <w:link w:val="Heading6Char"/>
    <w:qFormat/>
    <w:rsid w:val="00975FE3"/>
    <w:pPr>
      <w:keepNext/>
      <w:numPr>
        <w:ilvl w:val="5"/>
        <w:numId w:val="1"/>
      </w:numPr>
      <w:outlineLvl w:val="5"/>
    </w:pPr>
  </w:style>
  <w:style w:type="paragraph" w:styleId="Heading7">
    <w:name w:val="heading 7"/>
    <w:aliases w:val="Legal Level 1.1."/>
    <w:basedOn w:val="Normal"/>
    <w:next w:val="Normal"/>
    <w:link w:val="Heading7Char"/>
    <w:qFormat/>
    <w:rsid w:val="00975FE3"/>
    <w:pPr>
      <w:numPr>
        <w:ilvl w:val="6"/>
        <w:numId w:val="1"/>
      </w:numPr>
      <w:tabs>
        <w:tab w:val="left" w:pos="1440"/>
        <w:tab w:val="left" w:pos="2304"/>
      </w:tabs>
      <w:spacing w:before="240" w:after="60"/>
      <w:outlineLvl w:val="6"/>
    </w:pPr>
  </w:style>
  <w:style w:type="paragraph" w:styleId="Heading8">
    <w:name w:val="heading 8"/>
    <w:aliases w:val="Legal Level 1.1.1."/>
    <w:basedOn w:val="Normal"/>
    <w:next w:val="Normal"/>
    <w:link w:val="Heading8Char"/>
    <w:qFormat/>
    <w:rsid w:val="00975FE3"/>
    <w:pPr>
      <w:numPr>
        <w:ilvl w:val="7"/>
        <w:numId w:val="1"/>
      </w:numPr>
      <w:tabs>
        <w:tab w:val="left" w:pos="2304"/>
      </w:tabs>
      <w:spacing w:before="240" w:after="60"/>
      <w:outlineLvl w:val="7"/>
    </w:pPr>
    <w:rPr>
      <w:i/>
    </w:rPr>
  </w:style>
  <w:style w:type="paragraph" w:styleId="Heading9">
    <w:name w:val="heading 9"/>
    <w:aliases w:val="Legal Level 1.1.1.1."/>
    <w:basedOn w:val="Normal"/>
    <w:next w:val="Normal"/>
    <w:link w:val="Heading9Char"/>
    <w:qFormat/>
    <w:rsid w:val="00975FE3"/>
    <w:pPr>
      <w:numPr>
        <w:ilvl w:val="8"/>
        <w:numId w:val="1"/>
      </w:numPr>
      <w:tabs>
        <w:tab w:val="left" w:pos="1440"/>
        <w:tab w:val="left" w:pos="2304"/>
      </w:tabs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Char,Section Heading Char,Outline1 Char"/>
    <w:basedOn w:val="DefaultParagraphFont"/>
    <w:link w:val="Heading1"/>
    <w:uiPriority w:val="99"/>
    <w:locked/>
    <w:rsid w:val="00B8543B"/>
    <w:rPr>
      <w:rFonts w:ascii="Arial" w:hAnsi="Arial" w:cs="Arial"/>
      <w:b/>
      <w:caps/>
      <w:sz w:val="28"/>
      <w:szCs w:val="28"/>
      <w:lang w:val="en-GB" w:eastAsia="en-GB"/>
    </w:rPr>
  </w:style>
  <w:style w:type="character" w:customStyle="1" w:styleId="Heading2Char">
    <w:name w:val="Heading 2 Char"/>
    <w:aliases w:val="Major Char,Reset numbering Char,Sub-Head1 Char,h2 Char,L2 Char,niveau2 Char,Heading 21 Char,Level 2 Head Char,head2 Char,Paragraaf Char,H2 Char"/>
    <w:basedOn w:val="DefaultParagraphFont"/>
    <w:link w:val="Heading2"/>
    <w:uiPriority w:val="99"/>
    <w:locked/>
    <w:rsid w:val="00B8543B"/>
    <w:rPr>
      <w:rFonts w:ascii="Arial" w:hAnsi="Arial" w:cs="Arial"/>
      <w:b/>
      <w:sz w:val="22"/>
      <w:szCs w:val="22"/>
      <w:lang w:val="en-GB" w:eastAsia="en-GB"/>
    </w:rPr>
  </w:style>
  <w:style w:type="character" w:customStyle="1" w:styleId="Heading3Char">
    <w:name w:val="Heading 3 Char"/>
    <w:aliases w:val="Minor Char,Level 1 - 1 Char"/>
    <w:basedOn w:val="DefaultParagraphFont"/>
    <w:link w:val="Heading3"/>
    <w:locked/>
    <w:rsid w:val="00843406"/>
    <w:rPr>
      <w:rFonts w:ascii="Arial" w:hAnsi="Arial" w:cs="Arial"/>
      <w:b/>
      <w:sz w:val="22"/>
      <w:szCs w:val="22"/>
      <w:lang w:val="en-GB" w:eastAsia="en-GB"/>
    </w:rPr>
  </w:style>
  <w:style w:type="character" w:customStyle="1" w:styleId="Heading4Char">
    <w:name w:val="Heading 4 Char"/>
    <w:aliases w:val="Sub-Minor Char,Level 2 - a Char,no heading Char"/>
    <w:basedOn w:val="DefaultParagraphFont"/>
    <w:link w:val="Heading4"/>
    <w:locked/>
    <w:rsid w:val="00843406"/>
    <w:rPr>
      <w:rFonts w:ascii="Arial" w:hAnsi="Arial" w:cs="Arial"/>
      <w:sz w:val="22"/>
      <w:szCs w:val="22"/>
      <w:u w:val="single"/>
      <w:lang w:val="en-GB" w:eastAsia="en-GB"/>
    </w:rPr>
  </w:style>
  <w:style w:type="character" w:customStyle="1" w:styleId="Heading5Char">
    <w:name w:val="Heading 5 Char"/>
    <w:aliases w:val="Level 3 - i Char"/>
    <w:basedOn w:val="DefaultParagraphFont"/>
    <w:link w:val="Heading5"/>
    <w:locked/>
    <w:rsid w:val="00843406"/>
    <w:rPr>
      <w:rFonts w:ascii="Arial" w:hAnsi="Arial" w:cs="Arial"/>
      <w:i/>
      <w:sz w:val="22"/>
      <w:szCs w:val="22"/>
      <w:lang w:val="en-GB" w:eastAsia="en-GB"/>
    </w:rPr>
  </w:style>
  <w:style w:type="character" w:customStyle="1" w:styleId="Heading6Char">
    <w:name w:val="Heading 6 Char"/>
    <w:aliases w:val="Legal Level 1. Char,Response Sub-Head 1 Char"/>
    <w:basedOn w:val="DefaultParagraphFont"/>
    <w:link w:val="Heading6"/>
    <w:locked/>
    <w:rsid w:val="00843406"/>
    <w:rPr>
      <w:rFonts w:ascii="Arial" w:hAnsi="Arial" w:cs="Arial"/>
      <w:sz w:val="22"/>
      <w:szCs w:val="22"/>
      <w:lang w:val="en-GB" w:eastAsia="en-GB"/>
    </w:rPr>
  </w:style>
  <w:style w:type="character" w:customStyle="1" w:styleId="Heading7Char">
    <w:name w:val="Heading 7 Char"/>
    <w:aliases w:val="Legal Level 1.1. Char"/>
    <w:basedOn w:val="DefaultParagraphFont"/>
    <w:link w:val="Heading7"/>
    <w:locked/>
    <w:rsid w:val="00843406"/>
    <w:rPr>
      <w:rFonts w:ascii="Arial" w:hAnsi="Arial" w:cs="Arial"/>
      <w:sz w:val="22"/>
      <w:szCs w:val="22"/>
      <w:lang w:val="en-GB" w:eastAsia="en-GB"/>
    </w:rPr>
  </w:style>
  <w:style w:type="character" w:customStyle="1" w:styleId="Heading8Char">
    <w:name w:val="Heading 8 Char"/>
    <w:aliases w:val="Legal Level 1.1.1. Char"/>
    <w:basedOn w:val="DefaultParagraphFont"/>
    <w:link w:val="Heading8"/>
    <w:locked/>
    <w:rsid w:val="00843406"/>
    <w:rPr>
      <w:rFonts w:ascii="Arial" w:hAnsi="Arial" w:cs="Arial"/>
      <w:i/>
      <w:sz w:val="22"/>
      <w:szCs w:val="22"/>
      <w:lang w:val="en-GB" w:eastAsia="en-GB"/>
    </w:rPr>
  </w:style>
  <w:style w:type="character" w:customStyle="1" w:styleId="Heading9Char">
    <w:name w:val="Heading 9 Char"/>
    <w:aliases w:val="Legal Level 1.1.1.1. Char"/>
    <w:basedOn w:val="DefaultParagraphFont"/>
    <w:link w:val="Heading9"/>
    <w:locked/>
    <w:rsid w:val="00843406"/>
    <w:rPr>
      <w:rFonts w:ascii="Arial" w:hAnsi="Arial" w:cs="Arial"/>
      <w:b/>
      <w:i/>
      <w:sz w:val="18"/>
      <w:szCs w:val="22"/>
      <w:lang w:val="en-GB" w:eastAsia="en-GB"/>
    </w:rPr>
  </w:style>
  <w:style w:type="paragraph" w:customStyle="1" w:styleId="Body1Char">
    <w:name w:val="Body 1 Char"/>
    <w:basedOn w:val="Normal"/>
    <w:link w:val="Body1CharChar"/>
    <w:uiPriority w:val="99"/>
    <w:rsid w:val="00975FE3"/>
    <w:pPr>
      <w:keepLines/>
      <w:spacing w:before="60" w:after="60"/>
    </w:pPr>
    <w:rPr>
      <w:lang w:val="en-IE" w:eastAsia="en-AU"/>
    </w:rPr>
  </w:style>
  <w:style w:type="character" w:customStyle="1" w:styleId="Body1CharChar">
    <w:name w:val="Body 1 Char Char"/>
    <w:basedOn w:val="DefaultParagraphFont"/>
    <w:link w:val="Body1Char"/>
    <w:uiPriority w:val="99"/>
    <w:locked/>
    <w:rsid w:val="00975FE3"/>
    <w:rPr>
      <w:rFonts w:cs="Times New Roman"/>
      <w:sz w:val="22"/>
      <w:szCs w:val="22"/>
      <w:lang w:val="en-IE" w:eastAsia="en-AU" w:bidi="ar-SA"/>
    </w:rPr>
  </w:style>
  <w:style w:type="paragraph" w:styleId="BodyText">
    <w:name w:val="Body Text"/>
    <w:basedOn w:val="Normal"/>
    <w:link w:val="BodyTextChar"/>
    <w:uiPriority w:val="99"/>
    <w:rsid w:val="00975FE3"/>
    <w:rPr>
      <w:i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43406"/>
    <w:rPr>
      <w:rFonts w:cs="Times New Roman"/>
      <w:sz w:val="20"/>
      <w:szCs w:val="20"/>
      <w:lang w:val="en-GB" w:eastAsia="en-GB"/>
    </w:rPr>
  </w:style>
  <w:style w:type="table" w:styleId="TableGrid">
    <w:name w:val="Table Grid"/>
    <w:basedOn w:val="TableNormal"/>
    <w:uiPriority w:val="59"/>
    <w:rsid w:val="00975F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975FE3"/>
    <w:rPr>
      <w:rFonts w:cs="Times New Roman"/>
      <w:color w:val="0000FF"/>
      <w:u w:val="single"/>
    </w:rPr>
  </w:style>
  <w:style w:type="character" w:customStyle="1" w:styleId="InitialStyle">
    <w:name w:val="InitialStyle"/>
    <w:uiPriority w:val="99"/>
    <w:rsid w:val="00975FE3"/>
    <w:rPr>
      <w:rFonts w:ascii="Courier New" w:hAnsi="Courier New"/>
      <w:sz w:val="24"/>
    </w:rPr>
  </w:style>
  <w:style w:type="paragraph" w:styleId="Footer">
    <w:name w:val="footer"/>
    <w:basedOn w:val="Normal"/>
    <w:link w:val="FooterChar"/>
    <w:uiPriority w:val="99"/>
    <w:rsid w:val="00975FE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43406"/>
    <w:rPr>
      <w:rFonts w:cs="Times New Roman"/>
      <w:sz w:val="20"/>
      <w:szCs w:val="20"/>
      <w:lang w:val="en-GB" w:eastAsia="en-GB"/>
    </w:rPr>
  </w:style>
  <w:style w:type="paragraph" w:styleId="TOC1">
    <w:name w:val="toc 1"/>
    <w:basedOn w:val="Normal"/>
    <w:next w:val="Normal"/>
    <w:autoRedefine/>
    <w:uiPriority w:val="39"/>
    <w:rsid w:val="00975FE3"/>
    <w:pPr>
      <w:tabs>
        <w:tab w:val="right" w:leader="dot" w:pos="8633"/>
      </w:tabs>
    </w:pPr>
    <w:rPr>
      <w:noProof/>
    </w:rPr>
  </w:style>
  <w:style w:type="paragraph" w:styleId="TOC2">
    <w:name w:val="toc 2"/>
    <w:basedOn w:val="Normal"/>
    <w:next w:val="Normal"/>
    <w:autoRedefine/>
    <w:uiPriority w:val="39"/>
    <w:rsid w:val="00975FE3"/>
    <w:pPr>
      <w:tabs>
        <w:tab w:val="num" w:pos="720"/>
        <w:tab w:val="right" w:leader="dot" w:pos="8633"/>
      </w:tabs>
      <w:ind w:left="720" w:hanging="360"/>
    </w:pPr>
  </w:style>
  <w:style w:type="paragraph" w:styleId="NormalIndent">
    <w:name w:val="Normal Indent"/>
    <w:aliases w:val="Normal Indent Char"/>
    <w:basedOn w:val="Normal"/>
    <w:uiPriority w:val="99"/>
    <w:rsid w:val="00975FE3"/>
    <w:pPr>
      <w:ind w:left="720"/>
    </w:pPr>
    <w:rPr>
      <w:sz w:val="20"/>
    </w:rPr>
  </w:style>
  <w:style w:type="paragraph" w:styleId="Header">
    <w:name w:val="header"/>
    <w:basedOn w:val="Normal"/>
    <w:link w:val="HeaderChar"/>
    <w:rsid w:val="00975FE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43406"/>
    <w:rPr>
      <w:rFonts w:cs="Times New Roman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75F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3406"/>
    <w:rPr>
      <w:rFonts w:cs="Times New Roman"/>
      <w:sz w:val="2"/>
      <w:lang w:val="en-GB" w:eastAsia="en-GB"/>
    </w:rPr>
  </w:style>
  <w:style w:type="paragraph" w:customStyle="1" w:styleId="ACLevel1">
    <w:name w:val="AC Level 1"/>
    <w:basedOn w:val="Normal"/>
    <w:uiPriority w:val="99"/>
    <w:rsid w:val="00975FE3"/>
    <w:pPr>
      <w:numPr>
        <w:numId w:val="2"/>
      </w:numPr>
      <w:spacing w:after="240"/>
      <w:outlineLvl w:val="0"/>
    </w:pPr>
    <w:rPr>
      <w:szCs w:val="24"/>
      <w:lang w:val="en-IE" w:eastAsia="en-US"/>
    </w:rPr>
  </w:style>
  <w:style w:type="paragraph" w:customStyle="1" w:styleId="ACLevel2">
    <w:name w:val="AC Level 2"/>
    <w:basedOn w:val="Normal"/>
    <w:uiPriority w:val="99"/>
    <w:rsid w:val="00975FE3"/>
    <w:pPr>
      <w:numPr>
        <w:ilvl w:val="1"/>
        <w:numId w:val="2"/>
      </w:numPr>
      <w:spacing w:after="240"/>
      <w:outlineLvl w:val="1"/>
    </w:pPr>
    <w:rPr>
      <w:szCs w:val="24"/>
      <w:lang w:val="en-IE" w:eastAsia="en-US"/>
    </w:rPr>
  </w:style>
  <w:style w:type="paragraph" w:customStyle="1" w:styleId="ACLevel3">
    <w:name w:val="AC Level 3"/>
    <w:basedOn w:val="Normal"/>
    <w:uiPriority w:val="99"/>
    <w:rsid w:val="00975FE3"/>
    <w:pPr>
      <w:numPr>
        <w:ilvl w:val="2"/>
        <w:numId w:val="2"/>
      </w:numPr>
      <w:spacing w:after="240"/>
      <w:outlineLvl w:val="2"/>
    </w:pPr>
    <w:rPr>
      <w:szCs w:val="24"/>
      <w:lang w:val="en-IE" w:eastAsia="en-US"/>
    </w:rPr>
  </w:style>
  <w:style w:type="paragraph" w:customStyle="1" w:styleId="ACLevel4">
    <w:name w:val="AC Level 4"/>
    <w:basedOn w:val="Normal"/>
    <w:uiPriority w:val="99"/>
    <w:rsid w:val="00975FE3"/>
    <w:pPr>
      <w:numPr>
        <w:ilvl w:val="3"/>
        <w:numId w:val="2"/>
      </w:numPr>
      <w:spacing w:after="240"/>
      <w:outlineLvl w:val="3"/>
    </w:pPr>
    <w:rPr>
      <w:szCs w:val="24"/>
      <w:lang w:val="en-IE" w:eastAsia="en-US"/>
    </w:rPr>
  </w:style>
  <w:style w:type="paragraph" w:customStyle="1" w:styleId="ACLevel5">
    <w:name w:val="AC Level 5"/>
    <w:basedOn w:val="Normal"/>
    <w:uiPriority w:val="99"/>
    <w:rsid w:val="00975FE3"/>
    <w:pPr>
      <w:numPr>
        <w:ilvl w:val="4"/>
        <w:numId w:val="2"/>
      </w:numPr>
      <w:spacing w:after="240"/>
      <w:outlineLvl w:val="4"/>
    </w:pPr>
    <w:rPr>
      <w:szCs w:val="24"/>
      <w:lang w:val="en-IE" w:eastAsia="en-US"/>
    </w:rPr>
  </w:style>
  <w:style w:type="character" w:customStyle="1" w:styleId="ACLevel1asheadingtext">
    <w:name w:val="AC Level 1 as heading (text)"/>
    <w:basedOn w:val="DefaultParagraphFont"/>
    <w:uiPriority w:val="99"/>
    <w:rsid w:val="00975FE3"/>
    <w:rPr>
      <w:rFonts w:cs="Times New Roman"/>
      <w:b/>
    </w:rPr>
  </w:style>
  <w:style w:type="paragraph" w:customStyle="1" w:styleId="NALevel1">
    <w:name w:val="NA Level 1"/>
    <w:basedOn w:val="Normal"/>
    <w:next w:val="Normal"/>
    <w:uiPriority w:val="99"/>
    <w:rsid w:val="00975FE3"/>
    <w:pPr>
      <w:numPr>
        <w:numId w:val="3"/>
      </w:numPr>
    </w:pPr>
    <w:rPr>
      <w:lang w:eastAsia="en-US"/>
    </w:rPr>
  </w:style>
  <w:style w:type="paragraph" w:customStyle="1" w:styleId="NALevel2">
    <w:name w:val="NA Level 2"/>
    <w:basedOn w:val="Normal"/>
    <w:next w:val="Normal"/>
    <w:uiPriority w:val="99"/>
    <w:rsid w:val="00975FE3"/>
    <w:pPr>
      <w:numPr>
        <w:ilvl w:val="1"/>
        <w:numId w:val="3"/>
      </w:numPr>
    </w:pPr>
    <w:rPr>
      <w:lang w:eastAsia="en-US"/>
    </w:rPr>
  </w:style>
  <w:style w:type="paragraph" w:customStyle="1" w:styleId="NALevel3">
    <w:name w:val="NA Level 3"/>
    <w:basedOn w:val="Normal"/>
    <w:next w:val="Normal"/>
    <w:uiPriority w:val="99"/>
    <w:rsid w:val="00975FE3"/>
    <w:pPr>
      <w:numPr>
        <w:ilvl w:val="2"/>
        <w:numId w:val="3"/>
      </w:numPr>
      <w:tabs>
        <w:tab w:val="left" w:pos="1701"/>
      </w:tabs>
    </w:pPr>
    <w:rPr>
      <w:lang w:eastAsia="en-US"/>
    </w:rPr>
  </w:style>
  <w:style w:type="paragraph" w:customStyle="1" w:styleId="NALevel4">
    <w:name w:val="NA Level 4"/>
    <w:basedOn w:val="Normal"/>
    <w:next w:val="Normal"/>
    <w:uiPriority w:val="99"/>
    <w:rsid w:val="00975FE3"/>
    <w:pPr>
      <w:numPr>
        <w:ilvl w:val="3"/>
        <w:numId w:val="3"/>
      </w:numPr>
    </w:pPr>
    <w:rPr>
      <w:lang w:eastAsia="en-US"/>
    </w:rPr>
  </w:style>
  <w:style w:type="paragraph" w:customStyle="1" w:styleId="NALevel5">
    <w:name w:val="NA Level 5"/>
    <w:basedOn w:val="Normal"/>
    <w:next w:val="Normal"/>
    <w:uiPriority w:val="99"/>
    <w:rsid w:val="00975FE3"/>
    <w:pPr>
      <w:numPr>
        <w:ilvl w:val="4"/>
        <w:numId w:val="3"/>
      </w:numPr>
    </w:pPr>
    <w:rPr>
      <w:lang w:eastAsia="en-US"/>
    </w:rPr>
  </w:style>
  <w:style w:type="paragraph" w:customStyle="1" w:styleId="NALevel6">
    <w:name w:val="NA Level 6"/>
    <w:basedOn w:val="Normal"/>
    <w:next w:val="Normal"/>
    <w:uiPriority w:val="99"/>
    <w:rsid w:val="00975FE3"/>
    <w:pPr>
      <w:numPr>
        <w:ilvl w:val="5"/>
        <w:numId w:val="3"/>
      </w:numPr>
    </w:pPr>
    <w:rPr>
      <w:lang w:eastAsia="en-US"/>
    </w:rPr>
  </w:style>
  <w:style w:type="paragraph" w:customStyle="1" w:styleId="NALevel7">
    <w:name w:val="NA Level 7"/>
    <w:basedOn w:val="Normal"/>
    <w:next w:val="Normal"/>
    <w:uiPriority w:val="99"/>
    <w:rsid w:val="00975FE3"/>
    <w:pPr>
      <w:numPr>
        <w:ilvl w:val="6"/>
        <w:numId w:val="3"/>
      </w:numPr>
    </w:pPr>
    <w:rPr>
      <w:lang w:eastAsia="en-US"/>
    </w:rPr>
  </w:style>
  <w:style w:type="paragraph" w:customStyle="1" w:styleId="NALevel8">
    <w:name w:val="NA Level 8"/>
    <w:basedOn w:val="Normal"/>
    <w:next w:val="Normal"/>
    <w:uiPriority w:val="99"/>
    <w:rsid w:val="00975FE3"/>
    <w:pPr>
      <w:numPr>
        <w:ilvl w:val="7"/>
        <w:numId w:val="3"/>
      </w:numPr>
    </w:pPr>
    <w:rPr>
      <w:lang w:eastAsia="en-US"/>
    </w:rPr>
  </w:style>
  <w:style w:type="paragraph" w:customStyle="1" w:styleId="ACBody1">
    <w:name w:val="AC Body 1"/>
    <w:basedOn w:val="Body"/>
    <w:uiPriority w:val="99"/>
    <w:rsid w:val="00975FE3"/>
    <w:pPr>
      <w:ind w:left="720"/>
    </w:pPr>
  </w:style>
  <w:style w:type="paragraph" w:customStyle="1" w:styleId="Body">
    <w:name w:val="Body"/>
    <w:basedOn w:val="Normal"/>
    <w:uiPriority w:val="99"/>
    <w:rsid w:val="00975FE3"/>
    <w:pPr>
      <w:spacing w:after="240"/>
    </w:pPr>
    <w:rPr>
      <w:lang w:eastAsia="en-US"/>
    </w:rPr>
  </w:style>
  <w:style w:type="paragraph" w:customStyle="1" w:styleId="MFNumLev1">
    <w:name w:val="MFNumLev1"/>
    <w:basedOn w:val="Normal"/>
    <w:uiPriority w:val="99"/>
    <w:rsid w:val="00975FE3"/>
    <w:pPr>
      <w:numPr>
        <w:numId w:val="5"/>
      </w:numPr>
      <w:spacing w:after="240"/>
    </w:pPr>
    <w:rPr>
      <w:rFonts w:ascii="Times New Roman Bold" w:hAnsi="Times New Roman Bold"/>
      <w:b/>
      <w:caps/>
      <w:szCs w:val="24"/>
      <w:lang w:val="en-IE" w:eastAsia="en-US"/>
    </w:rPr>
  </w:style>
  <w:style w:type="paragraph" w:customStyle="1" w:styleId="MFNumLev2">
    <w:name w:val="MFNumLev2"/>
    <w:basedOn w:val="Normal"/>
    <w:uiPriority w:val="99"/>
    <w:rsid w:val="00975FE3"/>
    <w:pPr>
      <w:numPr>
        <w:ilvl w:val="1"/>
        <w:numId w:val="5"/>
      </w:numPr>
      <w:spacing w:after="240"/>
    </w:pPr>
    <w:rPr>
      <w:lang w:val="en-IE" w:eastAsia="en-US"/>
    </w:rPr>
  </w:style>
  <w:style w:type="paragraph" w:customStyle="1" w:styleId="MFNumLev3">
    <w:name w:val="MFNumLev3"/>
    <w:basedOn w:val="Normal"/>
    <w:uiPriority w:val="99"/>
    <w:rsid w:val="00975FE3"/>
    <w:pPr>
      <w:numPr>
        <w:ilvl w:val="2"/>
        <w:numId w:val="5"/>
      </w:numPr>
      <w:spacing w:after="240"/>
    </w:pPr>
    <w:rPr>
      <w:lang w:val="en-IE" w:eastAsia="en-US"/>
    </w:rPr>
  </w:style>
  <w:style w:type="paragraph" w:customStyle="1" w:styleId="MFNumLev4">
    <w:name w:val="MFNumLev4"/>
    <w:basedOn w:val="Normal"/>
    <w:uiPriority w:val="99"/>
    <w:rsid w:val="00975FE3"/>
    <w:pPr>
      <w:numPr>
        <w:ilvl w:val="3"/>
        <w:numId w:val="5"/>
      </w:numPr>
      <w:spacing w:after="240"/>
    </w:pPr>
    <w:rPr>
      <w:lang w:val="en-IE" w:eastAsia="en-US"/>
    </w:rPr>
  </w:style>
  <w:style w:type="paragraph" w:customStyle="1" w:styleId="MFNumLev5">
    <w:name w:val="MFNumLev5"/>
    <w:basedOn w:val="Normal"/>
    <w:uiPriority w:val="99"/>
    <w:rsid w:val="00975FE3"/>
    <w:pPr>
      <w:numPr>
        <w:ilvl w:val="4"/>
        <w:numId w:val="5"/>
      </w:numPr>
      <w:spacing w:after="240"/>
    </w:pPr>
    <w:rPr>
      <w:lang w:val="en-IE" w:eastAsia="en-US"/>
    </w:rPr>
  </w:style>
  <w:style w:type="paragraph" w:customStyle="1" w:styleId="MFNumLev6">
    <w:name w:val="MFNumLev6"/>
    <w:basedOn w:val="Normal"/>
    <w:uiPriority w:val="99"/>
    <w:rsid w:val="00975FE3"/>
    <w:pPr>
      <w:numPr>
        <w:ilvl w:val="5"/>
        <w:numId w:val="5"/>
      </w:numPr>
      <w:spacing w:after="240"/>
    </w:pPr>
    <w:rPr>
      <w:lang w:val="en-IE" w:eastAsia="en-US"/>
    </w:rPr>
  </w:style>
  <w:style w:type="paragraph" w:styleId="BodyTextIndent">
    <w:name w:val="Body Text Indent"/>
    <w:basedOn w:val="Normal"/>
    <w:link w:val="BodyTextIndentChar"/>
    <w:uiPriority w:val="99"/>
    <w:rsid w:val="00975FE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43406"/>
    <w:rPr>
      <w:rFonts w:cs="Times New Roman"/>
      <w:sz w:val="20"/>
      <w:szCs w:val="20"/>
      <w:lang w:val="en-GB" w:eastAsia="en-GB"/>
    </w:rPr>
  </w:style>
  <w:style w:type="paragraph" w:customStyle="1" w:styleId="ACBody2">
    <w:name w:val="AC Body 2"/>
    <w:basedOn w:val="Normal"/>
    <w:uiPriority w:val="99"/>
    <w:rsid w:val="00975FE3"/>
    <w:pPr>
      <w:spacing w:after="240"/>
      <w:ind w:left="1440"/>
    </w:pPr>
    <w:rPr>
      <w:szCs w:val="24"/>
      <w:lang w:val="en-IE" w:eastAsia="en-US"/>
    </w:rPr>
  </w:style>
  <w:style w:type="character" w:customStyle="1" w:styleId="ACLevel2asheadingtext">
    <w:name w:val="AC Level 2 as heading (text)"/>
    <w:basedOn w:val="DefaultParagraphFont"/>
    <w:uiPriority w:val="99"/>
    <w:rsid w:val="00975FE3"/>
    <w:rPr>
      <w:rFonts w:cs="Times New Roman"/>
      <w:b/>
    </w:rPr>
  </w:style>
  <w:style w:type="paragraph" w:styleId="BodyTextIndent2">
    <w:name w:val="Body Text Indent 2"/>
    <w:basedOn w:val="Normal"/>
    <w:link w:val="BodyTextIndent2Char"/>
    <w:uiPriority w:val="99"/>
    <w:rsid w:val="00975FE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43406"/>
    <w:rPr>
      <w:rFonts w:cs="Times New Roman"/>
      <w:sz w:val="20"/>
      <w:szCs w:val="20"/>
      <w:lang w:val="en-GB" w:eastAsia="en-GB"/>
    </w:rPr>
  </w:style>
  <w:style w:type="character" w:customStyle="1" w:styleId="EmailStyle681">
    <w:name w:val="EmailStyle681"/>
    <w:basedOn w:val="DefaultParagraphFont"/>
    <w:uiPriority w:val="99"/>
    <w:semiHidden/>
    <w:rsid w:val="00975FE3"/>
    <w:rPr>
      <w:rFonts w:ascii="Arial" w:hAnsi="Arial" w:cs="Arial"/>
      <w:color w:val="000000"/>
      <w:sz w:val="20"/>
      <w:szCs w:val="20"/>
      <w:u w:val="none"/>
    </w:rPr>
  </w:style>
  <w:style w:type="character" w:styleId="FollowedHyperlink">
    <w:name w:val="FollowedHyperlink"/>
    <w:basedOn w:val="DefaultParagraphFont"/>
    <w:uiPriority w:val="99"/>
    <w:rsid w:val="00975FE3"/>
    <w:rPr>
      <w:rFonts w:cs="Times New Roman"/>
      <w:color w:val="800080"/>
      <w:u w:val="single"/>
    </w:rPr>
  </w:style>
  <w:style w:type="paragraph" w:customStyle="1" w:styleId="Bullet">
    <w:name w:val="Bullet"/>
    <w:basedOn w:val="Normal"/>
    <w:uiPriority w:val="99"/>
    <w:rsid w:val="00975FE3"/>
    <w:pPr>
      <w:numPr>
        <w:numId w:val="6"/>
      </w:numPr>
      <w:tabs>
        <w:tab w:val="left" w:pos="2304"/>
      </w:tabs>
      <w:spacing w:after="200"/>
    </w:pPr>
    <w:rPr>
      <w:sz w:val="20"/>
      <w:lang w:eastAsia="en-US"/>
    </w:rPr>
  </w:style>
  <w:style w:type="table" w:styleId="TableGrid8">
    <w:name w:val="Table Grid 8"/>
    <w:basedOn w:val="TableNormal"/>
    <w:uiPriority w:val="99"/>
    <w:rsid w:val="00975FE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uiPriority w:val="99"/>
    <w:qFormat/>
    <w:rsid w:val="00975FE3"/>
    <w:rPr>
      <w:rFonts w:cs="Times New Roman"/>
      <w:i/>
      <w:iCs/>
    </w:rPr>
  </w:style>
  <w:style w:type="paragraph" w:styleId="FootnoteText">
    <w:name w:val="footnote text"/>
    <w:basedOn w:val="Normal"/>
    <w:link w:val="FootnoteTextChar"/>
    <w:semiHidden/>
    <w:rsid w:val="00975FE3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43406"/>
    <w:rPr>
      <w:rFonts w:cs="Times New Roman"/>
      <w:sz w:val="20"/>
      <w:szCs w:val="20"/>
      <w:lang w:val="en-GB" w:eastAsia="en-GB"/>
    </w:rPr>
  </w:style>
  <w:style w:type="character" w:styleId="FootnoteReference">
    <w:name w:val="footnote reference"/>
    <w:basedOn w:val="DefaultParagraphFont"/>
    <w:semiHidden/>
    <w:rsid w:val="00975FE3"/>
    <w:rPr>
      <w:rFonts w:cs="Times New Roman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CC5298"/>
    <w:pPr>
      <w:ind w:left="480"/>
    </w:pPr>
  </w:style>
  <w:style w:type="paragraph" w:customStyle="1" w:styleId="msolistparagraph0">
    <w:name w:val="msolistparagraph"/>
    <w:basedOn w:val="Normal"/>
    <w:uiPriority w:val="99"/>
    <w:rsid w:val="008B6018"/>
    <w:pPr>
      <w:ind w:left="720"/>
    </w:pPr>
    <w:rPr>
      <w:sz w:val="20"/>
    </w:rPr>
  </w:style>
  <w:style w:type="paragraph" w:customStyle="1" w:styleId="CharCharCharCharCharCharChar">
    <w:name w:val="Char Char Char Char Char Char Char"/>
    <w:basedOn w:val="Normal"/>
    <w:uiPriority w:val="99"/>
    <w:rsid w:val="008B6018"/>
    <w:pPr>
      <w:spacing w:after="160" w:line="240" w:lineRule="exact"/>
    </w:pPr>
    <w:rPr>
      <w:rFonts w:ascii="Verdana" w:hAnsi="Verdana"/>
      <w:noProof/>
      <w:lang w:eastAsia="en-US"/>
    </w:rPr>
  </w:style>
  <w:style w:type="paragraph" w:customStyle="1" w:styleId="StyleHeading2MajorResetnumberingArial">
    <w:name w:val="Style Heading 2MajorReset numbering + Arial"/>
    <w:basedOn w:val="Heading2"/>
    <w:link w:val="StyleHeading2MajorResetnumberingArialChar"/>
    <w:uiPriority w:val="99"/>
    <w:rsid w:val="007D5ABA"/>
    <w:pPr>
      <w:numPr>
        <w:ilvl w:val="0"/>
        <w:numId w:val="0"/>
      </w:numPr>
      <w:tabs>
        <w:tab w:val="num" w:pos="0"/>
      </w:tabs>
      <w:spacing w:line="360" w:lineRule="auto"/>
    </w:pPr>
    <w:rPr>
      <w:bCs/>
    </w:rPr>
  </w:style>
  <w:style w:type="character" w:customStyle="1" w:styleId="StyleHeading2MajorResetnumberingArialChar">
    <w:name w:val="Style Heading 2MajorReset numbering + Arial Char"/>
    <w:basedOn w:val="DefaultParagraphFont"/>
    <w:link w:val="StyleHeading2MajorResetnumberingArial"/>
    <w:uiPriority w:val="99"/>
    <w:locked/>
    <w:rsid w:val="007D5ABA"/>
    <w:rPr>
      <w:rFonts w:ascii="Arial" w:hAnsi="Arial" w:cs="Times New Roman"/>
      <w:b/>
      <w:bCs/>
      <w:sz w:val="22"/>
      <w:lang w:val="en-GB" w:eastAsia="en-GB"/>
    </w:rPr>
  </w:style>
  <w:style w:type="character" w:styleId="CommentReference">
    <w:name w:val="annotation reference"/>
    <w:basedOn w:val="DefaultParagraphFont"/>
    <w:rsid w:val="008C70F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70F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8C70F7"/>
    <w:rPr>
      <w:rFonts w:cs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70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8C70F7"/>
    <w:rPr>
      <w:rFonts w:cs="Times New Roman"/>
      <w:b/>
      <w:bCs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rsid w:val="00906A69"/>
    <w:pPr>
      <w:spacing w:after="120"/>
      <w:ind w:left="283"/>
    </w:pPr>
    <w:rPr>
      <w:sz w:val="16"/>
      <w:szCs w:val="16"/>
      <w:lang w:val="en-IE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06A69"/>
    <w:rPr>
      <w:rFonts w:cs="Times New Roman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D9C"/>
    <w:pPr>
      <w:ind w:left="720"/>
    </w:pPr>
  </w:style>
  <w:style w:type="paragraph" w:customStyle="1" w:styleId="Default">
    <w:name w:val="Default"/>
    <w:uiPriority w:val="99"/>
    <w:rsid w:val="00127EC3"/>
    <w:pPr>
      <w:autoSpaceDE w:val="0"/>
      <w:autoSpaceDN w:val="0"/>
      <w:adjustRightInd w:val="0"/>
    </w:pPr>
    <w:rPr>
      <w:rFonts w:ascii="TimesNewRoman,BoldItalic" w:hAnsi="TimesNewRoman,BoldItalic"/>
      <w:lang w:val="en-US" w:eastAsia="en-US"/>
    </w:rPr>
  </w:style>
  <w:style w:type="character" w:customStyle="1" w:styleId="EmailStyle901">
    <w:name w:val="EmailStyle901"/>
    <w:basedOn w:val="DefaultParagraphFont"/>
    <w:uiPriority w:val="99"/>
    <w:semiHidden/>
    <w:rsid w:val="00617391"/>
    <w:rPr>
      <w:rFonts w:ascii="Arial" w:hAnsi="Arial" w:cs="Arial"/>
      <w:color w:val="0000FF"/>
      <w:sz w:val="20"/>
      <w:szCs w:val="20"/>
      <w:u w:val="none"/>
    </w:rPr>
  </w:style>
  <w:style w:type="character" w:customStyle="1" w:styleId="ParaTextChar">
    <w:name w:val="ParaText Char"/>
    <w:basedOn w:val="DefaultParagraphFont"/>
    <w:link w:val="ParaText"/>
    <w:locked/>
    <w:rsid w:val="003068ED"/>
    <w:rPr>
      <w:color w:val="000000"/>
    </w:rPr>
  </w:style>
  <w:style w:type="paragraph" w:customStyle="1" w:styleId="ParaText">
    <w:name w:val="ParaText"/>
    <w:basedOn w:val="Normal"/>
    <w:link w:val="ParaTextChar"/>
    <w:qFormat/>
    <w:rsid w:val="003068ED"/>
    <w:pPr>
      <w:autoSpaceDE w:val="0"/>
      <w:autoSpaceDN w:val="0"/>
      <w:spacing w:after="120"/>
    </w:pPr>
    <w:rPr>
      <w:color w:val="000000"/>
      <w:sz w:val="20"/>
      <w:lang w:val="en-IE" w:eastAsia="en-IE"/>
    </w:rPr>
  </w:style>
  <w:style w:type="paragraph" w:customStyle="1" w:styleId="Tableheading">
    <w:name w:val="Table heading"/>
    <w:basedOn w:val="Normal"/>
    <w:rsid w:val="003068ED"/>
    <w:pPr>
      <w:spacing w:before="96" w:after="96"/>
      <w:jc w:val="center"/>
    </w:pPr>
    <w:rPr>
      <w:rFonts w:eastAsia="Calibri"/>
      <w:b/>
      <w:bCs/>
      <w:sz w:val="20"/>
      <w:lang w:val="en-IE" w:eastAsia="en-IE"/>
    </w:rPr>
  </w:style>
  <w:style w:type="character" w:customStyle="1" w:styleId="HeadingAChar">
    <w:name w:val="Heading A Char"/>
    <w:basedOn w:val="DefaultParagraphFont"/>
    <w:link w:val="HeadingA"/>
    <w:locked/>
    <w:rsid w:val="003068ED"/>
    <w:rPr>
      <w:rFonts w:ascii="Arial Bold" w:hAnsi="Arial Bold"/>
      <w:b/>
      <w:bCs/>
      <w:caps/>
      <w:color w:val="000080"/>
    </w:rPr>
  </w:style>
  <w:style w:type="paragraph" w:customStyle="1" w:styleId="HeadingA">
    <w:name w:val="Heading A"/>
    <w:basedOn w:val="Normal"/>
    <w:link w:val="HeadingAChar"/>
    <w:rsid w:val="003068ED"/>
    <w:pPr>
      <w:spacing w:before="360" w:after="120" w:line="240" w:lineRule="atLeast"/>
    </w:pPr>
    <w:rPr>
      <w:rFonts w:ascii="Arial Bold" w:hAnsi="Arial Bold"/>
      <w:b/>
      <w:bCs/>
      <w:caps/>
      <w:color w:val="000080"/>
      <w:sz w:val="20"/>
      <w:lang w:val="en-IE" w:eastAsia="en-IE"/>
    </w:rPr>
  </w:style>
  <w:style w:type="character" w:customStyle="1" w:styleId="RFPQCharCharChar1">
    <w:name w:val="RFP Q Char Char Char1"/>
    <w:basedOn w:val="DefaultParagraphFont"/>
    <w:link w:val="RFPQChar"/>
    <w:locked/>
    <w:rsid w:val="003068ED"/>
  </w:style>
  <w:style w:type="paragraph" w:customStyle="1" w:styleId="RFPQChar">
    <w:name w:val="RFP Q Char"/>
    <w:basedOn w:val="Normal"/>
    <w:link w:val="RFPQCharCharChar1"/>
    <w:rsid w:val="003068ED"/>
    <w:pPr>
      <w:spacing w:before="120" w:after="120"/>
      <w:ind w:left="624" w:hanging="624"/>
    </w:pPr>
    <w:rPr>
      <w:sz w:val="20"/>
      <w:lang w:val="en-IE" w:eastAsia="en-IE"/>
    </w:rPr>
  </w:style>
  <w:style w:type="paragraph" w:customStyle="1" w:styleId="TableBigHeading">
    <w:name w:val="Table Big Heading"/>
    <w:basedOn w:val="Normal"/>
    <w:rsid w:val="003068ED"/>
    <w:pPr>
      <w:spacing w:before="120" w:after="120"/>
    </w:pPr>
    <w:rPr>
      <w:rFonts w:eastAsia="Calibri"/>
      <w:b/>
      <w:bCs/>
      <w:sz w:val="26"/>
      <w:szCs w:val="26"/>
      <w:lang w:val="en-IE" w:eastAsia="en-IE"/>
    </w:rPr>
  </w:style>
  <w:style w:type="paragraph" w:customStyle="1" w:styleId="Table11heading">
    <w:name w:val="Table 11 heading"/>
    <w:basedOn w:val="Normal"/>
    <w:rsid w:val="003068ED"/>
    <w:pPr>
      <w:spacing w:before="120" w:after="120"/>
    </w:pPr>
    <w:rPr>
      <w:rFonts w:eastAsia="Calibri"/>
      <w:b/>
      <w:bCs/>
      <w:sz w:val="20"/>
      <w:lang w:val="en-IE" w:eastAsia="en-IE"/>
    </w:rPr>
  </w:style>
  <w:style w:type="character" w:customStyle="1" w:styleId="TableBulletChar">
    <w:name w:val="Table Bullet Char"/>
    <w:basedOn w:val="DefaultParagraphFont"/>
    <w:link w:val="TableBullet"/>
    <w:rsid w:val="00D50F77"/>
    <w:rPr>
      <w:rFonts w:ascii="Arial" w:hAnsi="Arial" w:cs="Arial"/>
      <w:sz w:val="22"/>
      <w:szCs w:val="22"/>
      <w:lang w:eastAsia="en-GB"/>
    </w:rPr>
  </w:style>
  <w:style w:type="paragraph" w:customStyle="1" w:styleId="Bullet1">
    <w:name w:val="Bullet 1"/>
    <w:basedOn w:val="Normal"/>
    <w:link w:val="Bullet1Char"/>
    <w:qFormat/>
    <w:rsid w:val="00D50F77"/>
    <w:pPr>
      <w:keepLines/>
      <w:numPr>
        <w:numId w:val="1"/>
      </w:numPr>
      <w:spacing w:before="60" w:after="60"/>
    </w:pPr>
    <w:rPr>
      <w:lang w:val="en-IE"/>
    </w:rPr>
  </w:style>
  <w:style w:type="character" w:customStyle="1" w:styleId="Bullet1Char">
    <w:name w:val="Bullet 1 Char"/>
    <w:basedOn w:val="DefaultParagraphFont"/>
    <w:link w:val="Bullet1"/>
    <w:rsid w:val="00D50F77"/>
    <w:rPr>
      <w:rFonts w:ascii="Arial" w:hAnsi="Arial" w:cs="Arial"/>
      <w:sz w:val="22"/>
      <w:szCs w:val="22"/>
      <w:lang w:eastAsia="en-GB"/>
    </w:rPr>
  </w:style>
  <w:style w:type="paragraph" w:customStyle="1" w:styleId="Bullet2">
    <w:name w:val="Bullet 2"/>
    <w:basedOn w:val="Bullet1"/>
    <w:rsid w:val="00D50F77"/>
    <w:pPr>
      <w:numPr>
        <w:ilvl w:val="1"/>
        <w:numId w:val="8"/>
      </w:numPr>
      <w:tabs>
        <w:tab w:val="clear" w:pos="1418"/>
        <w:tab w:val="num" w:pos="720"/>
      </w:tabs>
      <w:ind w:left="720" w:hanging="360"/>
    </w:pPr>
    <w:rPr>
      <w:lang w:val="en-AU" w:eastAsia="en-US"/>
    </w:rPr>
  </w:style>
  <w:style w:type="paragraph" w:customStyle="1" w:styleId="Body1">
    <w:name w:val="Body 1"/>
    <w:basedOn w:val="Normal"/>
    <w:qFormat/>
    <w:rsid w:val="00D50F77"/>
    <w:pPr>
      <w:keepLines/>
      <w:spacing w:before="60" w:after="60"/>
    </w:pPr>
    <w:rPr>
      <w:lang w:val="en-IE" w:eastAsia="en-AU"/>
    </w:rPr>
  </w:style>
  <w:style w:type="paragraph" w:customStyle="1" w:styleId="Body2">
    <w:name w:val="Body 2"/>
    <w:basedOn w:val="Normal"/>
    <w:rsid w:val="00D50F77"/>
    <w:pPr>
      <w:keepLines/>
      <w:overflowPunct w:val="0"/>
      <w:autoSpaceDE w:val="0"/>
      <w:autoSpaceDN w:val="0"/>
      <w:adjustRightInd w:val="0"/>
      <w:spacing w:before="60" w:after="60"/>
      <w:textAlignment w:val="baseline"/>
    </w:pPr>
    <w:rPr>
      <w:lang w:val="en-IE"/>
    </w:rPr>
  </w:style>
  <w:style w:type="character" w:customStyle="1" w:styleId="Body3Char">
    <w:name w:val="Body 3 Char"/>
    <w:basedOn w:val="DefaultParagraphFont"/>
    <w:rsid w:val="00D50F77"/>
    <w:rPr>
      <w:iCs/>
      <w:sz w:val="22"/>
      <w:lang w:val="en-AU" w:eastAsia="en-US" w:bidi="ar-SA"/>
    </w:rPr>
  </w:style>
  <w:style w:type="paragraph" w:customStyle="1" w:styleId="TableBullet">
    <w:name w:val="Table Bullet"/>
    <w:basedOn w:val="Normal"/>
    <w:link w:val="TableBulletChar"/>
    <w:rsid w:val="00D50F77"/>
    <w:pPr>
      <w:keepLines/>
      <w:numPr>
        <w:numId w:val="4"/>
      </w:numPr>
      <w:tabs>
        <w:tab w:val="num" w:pos="459"/>
      </w:tabs>
      <w:overflowPunct w:val="0"/>
      <w:autoSpaceDE w:val="0"/>
      <w:autoSpaceDN w:val="0"/>
      <w:adjustRightInd w:val="0"/>
      <w:spacing w:after="60"/>
      <w:ind w:left="453" w:hanging="357"/>
      <w:textAlignment w:val="baseline"/>
    </w:pPr>
    <w:rPr>
      <w:lang w:val="en-IE"/>
    </w:rPr>
  </w:style>
  <w:style w:type="paragraph" w:customStyle="1" w:styleId="TableHeading0">
    <w:name w:val="Table Heading"/>
    <w:basedOn w:val="Normal"/>
    <w:rsid w:val="00D50F77"/>
    <w:pPr>
      <w:keepNext/>
      <w:keepLines/>
      <w:spacing w:before="60" w:after="60"/>
    </w:pPr>
    <w:rPr>
      <w:b/>
      <w:lang w:val="en-AU" w:eastAsia="en-US"/>
    </w:rPr>
  </w:style>
  <w:style w:type="character" w:styleId="PageNumber">
    <w:name w:val="page number"/>
    <w:basedOn w:val="DefaultParagraphFont"/>
    <w:locked/>
    <w:rsid w:val="00D50F77"/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13635B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3635B"/>
    <w:rPr>
      <w:lang w:val="en-GB" w:eastAsia="en-GB"/>
    </w:rPr>
  </w:style>
  <w:style w:type="character" w:styleId="EndnoteReference">
    <w:name w:val="endnote reference"/>
    <w:basedOn w:val="DefaultParagraphFont"/>
    <w:uiPriority w:val="99"/>
    <w:semiHidden/>
    <w:unhideWhenUsed/>
    <w:locked/>
    <w:rsid w:val="0013635B"/>
    <w:rPr>
      <w:vertAlign w:val="superscript"/>
    </w:rPr>
  </w:style>
  <w:style w:type="paragraph" w:styleId="Revision">
    <w:name w:val="Revision"/>
    <w:hidden/>
    <w:uiPriority w:val="99"/>
    <w:semiHidden/>
    <w:rsid w:val="006400B4"/>
    <w:rPr>
      <w:sz w:val="24"/>
      <w:lang w:val="en-GB" w:eastAsia="en-GB"/>
    </w:rPr>
  </w:style>
  <w:style w:type="paragraph" w:customStyle="1" w:styleId="Body1a">
    <w:name w:val="Body 1a"/>
    <w:basedOn w:val="Normal"/>
    <w:qFormat/>
    <w:rsid w:val="00ED7041"/>
    <w:pPr>
      <w:keepLines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/>
      <w:sz w:val="20"/>
      <w:lang w:val="en-IE"/>
    </w:rPr>
  </w:style>
  <w:style w:type="paragraph" w:styleId="NormalWeb">
    <w:name w:val="Normal (Web)"/>
    <w:basedOn w:val="Normal"/>
    <w:uiPriority w:val="99"/>
    <w:unhideWhenUsed/>
    <w:locked/>
    <w:rsid w:val="00382064"/>
    <w:pPr>
      <w:spacing w:before="100" w:beforeAutospacing="1" w:after="100" w:afterAutospacing="1"/>
    </w:pPr>
    <w:rPr>
      <w:szCs w:val="24"/>
      <w:lang w:val="en-IE" w:eastAsia="en-IE"/>
    </w:rPr>
  </w:style>
  <w:style w:type="paragraph" w:styleId="TOCHeading">
    <w:name w:val="TOC Heading"/>
    <w:basedOn w:val="Heading1"/>
    <w:next w:val="Normal"/>
    <w:uiPriority w:val="39"/>
    <w:unhideWhenUsed/>
    <w:qFormat/>
    <w:rsid w:val="003F5C1A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bCs/>
      <w:color w:val="365F91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locked/>
    <w:rsid w:val="003F5C1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3F5C1A"/>
    <w:rPr>
      <w:sz w:val="24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F5C1A"/>
    <w:rPr>
      <w:sz w:val="24"/>
      <w:lang w:val="en-GB" w:eastAsia="en-GB"/>
    </w:rPr>
  </w:style>
  <w:style w:type="character" w:customStyle="1" w:styleId="A11">
    <w:name w:val="A11"/>
    <w:uiPriority w:val="99"/>
    <w:rsid w:val="003F5C1A"/>
    <w:rPr>
      <w:rFonts w:cs="Myriad"/>
      <w:color w:val="221E1F"/>
      <w:sz w:val="26"/>
      <w:szCs w:val="26"/>
    </w:rPr>
  </w:style>
  <w:style w:type="paragraph" w:styleId="BodyText3">
    <w:name w:val="Body Text 3"/>
    <w:basedOn w:val="Normal"/>
    <w:link w:val="BodyText3Char"/>
    <w:uiPriority w:val="99"/>
    <w:semiHidden/>
    <w:unhideWhenUsed/>
    <w:locked/>
    <w:rsid w:val="001033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33D6"/>
    <w:rPr>
      <w:rFonts w:ascii="Arial" w:hAnsi="Arial" w:cs="Arial"/>
      <w:sz w:val="16"/>
      <w:szCs w:val="16"/>
      <w:lang w:val="en-GB" w:eastAsia="en-GB"/>
    </w:rPr>
  </w:style>
  <w:style w:type="character" w:customStyle="1" w:styleId="highlightspan">
    <w:name w:val="highlightspan"/>
    <w:basedOn w:val="DefaultParagraphFont"/>
    <w:rsid w:val="00731E07"/>
  </w:style>
  <w:style w:type="paragraph" w:customStyle="1" w:styleId="Body3">
    <w:name w:val="Body 3"/>
    <w:basedOn w:val="Body1"/>
    <w:qFormat/>
    <w:rsid w:val="00CA23EE"/>
    <w:pPr>
      <w:overflowPunct w:val="0"/>
      <w:autoSpaceDE w:val="0"/>
      <w:autoSpaceDN w:val="0"/>
      <w:adjustRightInd w:val="0"/>
      <w:ind w:left="709"/>
      <w:jc w:val="left"/>
      <w:textAlignment w:val="baseline"/>
    </w:pPr>
    <w:rPr>
      <w:szCs w:val="20"/>
      <w:lang w:eastAsia="en-GB"/>
    </w:rPr>
  </w:style>
  <w:style w:type="paragraph" w:customStyle="1" w:styleId="Declaration">
    <w:name w:val="Declaration"/>
    <w:basedOn w:val="Body1"/>
    <w:qFormat/>
    <w:rsid w:val="00CA23EE"/>
    <w:pPr>
      <w:keepNext/>
      <w:overflowPunct w:val="0"/>
      <w:autoSpaceDE w:val="0"/>
      <w:autoSpaceDN w:val="0"/>
      <w:adjustRightInd w:val="0"/>
      <w:jc w:val="left"/>
      <w:textAlignment w:val="baseline"/>
    </w:pPr>
    <w:rPr>
      <w:b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A1D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0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5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6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0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5840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0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3494DF82E27E4D92F734CB425066DB" ma:contentTypeVersion="16" ma:contentTypeDescription="Create a new document." ma:contentTypeScope="" ma:versionID="741dde819a68ef5bbd75991570810b89">
  <xsd:schema xmlns:xsd="http://www.w3.org/2001/XMLSchema" xmlns:xs="http://www.w3.org/2001/XMLSchema" xmlns:p="http://schemas.microsoft.com/office/2006/metadata/properties" xmlns:ns2="f827648f-0a7d-4ac1-8605-32cae9be9e05" xmlns:ns3="016b248c-120d-46f0-bc57-c1e60f87f9bc" targetNamespace="http://schemas.microsoft.com/office/2006/metadata/properties" ma:root="true" ma:fieldsID="0f425e74e53e53ff0be83557f639b829" ns2:_="" ns3:_="">
    <xsd:import namespace="f827648f-0a7d-4ac1-8605-32cae9be9e05"/>
    <xsd:import namespace="016b248c-120d-46f0-bc57-c1e60f87f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7648f-0a7d-4ac1-8605-32cae9be9e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ae838b-385b-4c16-9cb2-02e295d83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b248c-120d-46f0-bc57-c1e60f87f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7b38180-65ce-4234-9d7c-df7ec30b5d5f}" ma:internalName="TaxCatchAll" ma:showField="CatchAllData" ma:web="016b248c-120d-46f0-bc57-c1e60f87f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>
    <TaxCatchAll xmlns="016b248c-120d-46f0-bc57-c1e60f87f9bc" xsi:nil="true"/>
    <lcf76f155ced4ddcb4097134ff3c332f xmlns="f827648f-0a7d-4ac1-8605-32cae9be9e05">
      <Terms xmlns="http://schemas.microsoft.com/office/infopath/2007/PartnerControls"/>
    </lcf76f155ced4ddcb4097134ff3c332f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799E29-2AB7-46BD-9DD5-7C73924F8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27648f-0a7d-4ac1-8605-32cae9be9e05"/>
    <ds:schemaRef ds:uri="016b248c-120d-46f0-bc57-c1e60f87f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94B0E9-3E57-47E7-8F05-4FE53777B6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DE6289-DBC0-447A-8426-085806BB335C}">
  <ds:schemaRefs>
    <ds:schemaRef ds:uri="http://schemas.microsoft.com/office/2006/metadata/properties"/>
    <ds:schemaRef ds:uri="016b248c-120d-46f0-bc57-c1e60f87f9bc"/>
    <ds:schemaRef ds:uri="f827648f-0a7d-4ac1-8605-32cae9be9e05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8AF40E-EA8D-429E-8062-D2D07C8D35F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4261B77-3D04-45E7-8CAD-5005DAFF438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3880</Words>
  <Characters>2213</Characters>
  <Application>Microsoft Office Word</Application>
  <DocSecurity>0</DocSecurity>
  <Lines>18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ENQEIR425 - RFP - GO Scheme Online Registry</vt:lpstr>
      <vt:lpstr>ENQEIR232 RFP</vt:lpstr>
    </vt:vector>
  </TitlesOfParts>
  <Company>ESB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ENQEIR425 - RFP - GO Scheme Online Registry</dc:title>
  <dc:subject/>
  <dc:creator>flood_a</dc:creator>
  <cp:keywords/>
  <dc:description/>
  <cp:lastModifiedBy>Šarūnas Jurėnas</cp:lastModifiedBy>
  <cp:revision>5</cp:revision>
  <cp:lastPrinted>2023-03-14T13:13:00Z</cp:lastPrinted>
  <dcterms:created xsi:type="dcterms:W3CDTF">2026-08-06T12:36:00Z</dcterms:created>
  <dcterms:modified xsi:type="dcterms:W3CDTF">2026-08-07T10:44:00Z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0x010100CD3494DF82E27E4D92F734CB425066DB</vt:lpwstr>
  </property>
  <property fmtid="{D5CDD505-2E9C-101B-9397-08002B2CF9AE}" pid="3" name="ContentType">
    <vt:lpwstr>Document</vt:lpwstr>
  </property>
  <property fmtid="{D5CDD505-2E9C-101B-9397-08002B2CF9AE}" pid="4" name="Subject">
    <vt:lpwstr/>
  </property>
  <property fmtid="{D5CDD505-2E9C-101B-9397-08002B2CF9AE}" pid="5" name="Keywords">
    <vt:lpwstr/>
  </property>
  <property fmtid="{D5CDD505-2E9C-101B-9397-08002B2CF9AE}" pid="6" name="_Author">
    <vt:lpwstr>flood_a</vt:lpwstr>
  </property>
  <property fmtid="{D5CDD505-2E9C-101B-9397-08002B2CF9AE}" pid="7" name="_Category">
    <vt:lpwstr/>
  </property>
  <property fmtid="{D5CDD505-2E9C-101B-9397-08002B2CF9AE}" pid="8" name="Categories">
    <vt:lpwstr/>
  </property>
  <property fmtid="{D5CDD505-2E9C-101B-9397-08002B2CF9AE}" pid="9" name="Approval Level">
    <vt:lpwstr/>
  </property>
  <property fmtid="{D5CDD505-2E9C-101B-9397-08002B2CF9AE}" pid="10" name="_Comments">
    <vt:lpwstr/>
  </property>
  <property fmtid="{D5CDD505-2E9C-101B-9397-08002B2CF9AE}" pid="11" name="Assigned To">
    <vt:lpwstr/>
  </property>
  <property fmtid="{D5CDD505-2E9C-101B-9397-08002B2CF9AE}" pid="12" name="Link To Content Type">
    <vt:lpwstr/>
  </property>
  <property fmtid="{D5CDD505-2E9C-101B-9397-08002B2CF9AE}" pid="13" name="Content Type">
    <vt:lpwstr>Request for Proposal</vt:lpwstr>
  </property>
  <property fmtid="{D5CDD505-2E9C-101B-9397-08002B2CF9AE}" pid="14" name="Old Document">
    <vt:lpwstr>Request for Proposal - ENQEIRXXX.docx</vt:lpwstr>
  </property>
  <property fmtid="{D5CDD505-2E9C-101B-9397-08002B2CF9AE}" pid="15" name="MSIP_Label_7058e6ed-1f62-4b3b-a413-1541f2aa482f_Enabled">
    <vt:lpwstr>true</vt:lpwstr>
  </property>
  <property fmtid="{D5CDD505-2E9C-101B-9397-08002B2CF9AE}" pid="16" name="MSIP_Label_7058e6ed-1f62-4b3b-a413-1541f2aa482f_SetDate">
    <vt:lpwstr>2023-02-08T14:40:19Z</vt:lpwstr>
  </property>
  <property fmtid="{D5CDD505-2E9C-101B-9397-08002B2CF9AE}" pid="17" name="MSIP_Label_7058e6ed-1f62-4b3b-a413-1541f2aa482f_Method">
    <vt:lpwstr>Privileged</vt:lpwstr>
  </property>
  <property fmtid="{D5CDD505-2E9C-101B-9397-08002B2CF9AE}" pid="18" name="MSIP_Label_7058e6ed-1f62-4b3b-a413-1541f2aa482f_Name">
    <vt:lpwstr>VIEŠA</vt:lpwstr>
  </property>
  <property fmtid="{D5CDD505-2E9C-101B-9397-08002B2CF9AE}" pid="19" name="MSIP_Label_7058e6ed-1f62-4b3b-a413-1541f2aa482f_SiteId">
    <vt:lpwstr>86bcf768-7bcf-4cd6-b041-b219988b7a9c</vt:lpwstr>
  </property>
  <property fmtid="{D5CDD505-2E9C-101B-9397-08002B2CF9AE}" pid="20" name="MSIP_Label_7058e6ed-1f62-4b3b-a413-1541f2aa482f_ActionId">
    <vt:lpwstr>a2328708-12c3-47e0-bc86-077f0f47b865</vt:lpwstr>
  </property>
  <property fmtid="{D5CDD505-2E9C-101B-9397-08002B2CF9AE}" pid="21" name="MSIP_Label_7058e6ed-1f62-4b3b-a413-1541f2aa482f_ContentBits">
    <vt:lpwstr>0</vt:lpwstr>
  </property>
  <property fmtid="{D5CDD505-2E9C-101B-9397-08002B2CF9AE}" pid="22" name="MediaServiceImageTags">
    <vt:lpwstr/>
  </property>
</Properties>
</file>